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36583" w14:textId="17813F7B" w:rsidR="00D55BC1" w:rsidRPr="00FB514E" w:rsidRDefault="77E84D97" w:rsidP="5B04E19C">
      <w:pPr>
        <w:tabs>
          <w:tab w:val="left" w:pos="819"/>
        </w:tabs>
        <w:jc w:val="right"/>
        <w:rPr>
          <w:rFonts w:eastAsia="Times New Roman" w:cs="Times New Roman"/>
          <w:b/>
          <w:bCs/>
          <w:lang w:eastAsia="sr-Latn-RS"/>
        </w:rPr>
      </w:pPr>
      <w:r w:rsidRPr="00FB514E">
        <w:rPr>
          <w:rFonts w:eastAsia="Times New Roman" w:cs="Times New Roman"/>
          <w:b/>
          <w:bCs/>
          <w:lang w:eastAsia="sr-Latn-RS"/>
        </w:rPr>
        <w:t xml:space="preserve">Прилог </w:t>
      </w:r>
      <w:r w:rsidR="0013088B" w:rsidRPr="00FB514E">
        <w:rPr>
          <w:rFonts w:eastAsia="Times New Roman" w:cs="Times New Roman"/>
          <w:b/>
          <w:bCs/>
          <w:lang w:val="sr-Cyrl-CS" w:eastAsia="sr-Latn-RS"/>
        </w:rPr>
        <w:t>2</w:t>
      </w:r>
      <w:r w:rsidRPr="00FB514E">
        <w:rPr>
          <w:rFonts w:eastAsia="Times New Roman" w:cs="Times New Roman"/>
          <w:b/>
          <w:bCs/>
          <w:lang w:eastAsia="sr-Latn-RS"/>
        </w:rPr>
        <w:t xml:space="preserve"> </w:t>
      </w:r>
    </w:p>
    <w:p w14:paraId="1F840014" w14:textId="73128C9D" w:rsidR="5B04E19C" w:rsidRPr="00FB514E" w:rsidRDefault="5B04E19C" w:rsidP="5B04E19C">
      <w:pPr>
        <w:tabs>
          <w:tab w:val="left" w:pos="819"/>
        </w:tabs>
        <w:jc w:val="right"/>
        <w:rPr>
          <w:rFonts w:eastAsia="Times New Roman" w:cs="Times New Roman"/>
          <w:b/>
          <w:bCs/>
          <w:lang w:eastAsia="sr-Latn-RS"/>
        </w:rPr>
      </w:pPr>
    </w:p>
    <w:p w14:paraId="20D9F9A3" w14:textId="073E79E5" w:rsidR="00D55BC1" w:rsidRPr="00FB514E" w:rsidRDefault="77E84D97" w:rsidP="5B04E19C">
      <w:pPr>
        <w:jc w:val="center"/>
        <w:rPr>
          <w:rFonts w:eastAsia="Times New Roman" w:cs="Times New Roman"/>
          <w:b/>
          <w:bCs/>
          <w:lang w:eastAsia="sr-Latn-RS"/>
        </w:rPr>
      </w:pPr>
      <w:r w:rsidRPr="00FB514E">
        <w:rPr>
          <w:rFonts w:eastAsia="Times New Roman" w:cs="Times New Roman"/>
          <w:b/>
          <w:bCs/>
          <w:lang w:eastAsia="sr-Latn-RS"/>
        </w:rPr>
        <w:t xml:space="preserve">Информација </w:t>
      </w:r>
      <w:r w:rsidR="00D55BC1" w:rsidRPr="00FB514E">
        <w:rPr>
          <w:rFonts w:eastAsia="Times New Roman" w:cs="Times New Roman"/>
          <w:b/>
          <w:bCs/>
          <w:lang w:eastAsia="sr-Latn-RS"/>
        </w:rPr>
        <w:t>о потребној техничкој документацији за примену мера побољшања енергетске ефикасности</w:t>
      </w:r>
      <w:r w:rsidR="00EB6AF3" w:rsidRPr="00FB514E">
        <w:rPr>
          <w:rFonts w:eastAsia="Times New Roman" w:cs="Times New Roman"/>
          <w:b/>
          <w:bCs/>
          <w:lang w:eastAsia="sr-Latn-RS"/>
        </w:rPr>
        <w:t xml:space="preserve"> и законској регулативи по којој се изводе мере енергетске санације ( попуњава ЈЛС – Комисија за реализацију мера енергетске санације</w:t>
      </w:r>
      <w:r w:rsidR="00BA7F15" w:rsidRPr="00FB514E">
        <w:rPr>
          <w:rFonts w:eastAsia="Times New Roman" w:cs="Times New Roman"/>
          <w:b/>
          <w:bCs/>
          <w:lang w:eastAsia="sr-Latn-RS"/>
        </w:rPr>
        <w:t xml:space="preserve"> уз помоћ органа надлежног за грађевинске послове </w:t>
      </w:r>
      <w:r w:rsidR="00EB6AF3" w:rsidRPr="00FB514E">
        <w:rPr>
          <w:rFonts w:eastAsia="Times New Roman" w:cs="Times New Roman"/>
          <w:b/>
          <w:bCs/>
          <w:lang w:eastAsia="sr-Latn-RS"/>
        </w:rPr>
        <w:t>)</w:t>
      </w:r>
    </w:p>
    <w:p w14:paraId="654A9E61" w14:textId="77777777" w:rsidR="00D55BC1" w:rsidRPr="00FB514E" w:rsidRDefault="00D55BC1" w:rsidP="00D55BC1">
      <w:pPr>
        <w:rPr>
          <w:rFonts w:eastAsia="Times New Roman" w:cs="Times New Roman"/>
          <w:b/>
          <w:lang w:eastAsia="sr-Latn-RS"/>
        </w:rPr>
      </w:pPr>
    </w:p>
    <w:p w14:paraId="7AAAE9F8" w14:textId="2B2FA44D" w:rsidR="00D55BC1" w:rsidRPr="00FB514E" w:rsidRDefault="00572F8E" w:rsidP="00D55BC1">
      <w:pPr>
        <w:jc w:val="both"/>
        <w:rPr>
          <w:bCs/>
          <w:lang w:val="sr-Cyrl-CS"/>
        </w:rPr>
      </w:pPr>
      <w:r w:rsidRPr="00FB514E">
        <w:rPr>
          <w:bCs/>
          <w:lang w:val="sr-Cyrl-CS"/>
        </w:rPr>
        <w:t>З</w:t>
      </w:r>
      <w:r w:rsidR="00835F3B" w:rsidRPr="00FB514E">
        <w:rPr>
          <w:bCs/>
          <w:lang w:val="sr-Cyrl-CS"/>
        </w:rPr>
        <w:t>а реализацију</w:t>
      </w:r>
      <w:r w:rsidR="00D55BC1" w:rsidRPr="00FB514E">
        <w:rPr>
          <w:bCs/>
          <w:lang w:val="sr-Cyrl-CS"/>
        </w:rPr>
        <w:t xml:space="preserve"> </w:t>
      </w:r>
      <w:r w:rsidR="005252B2" w:rsidRPr="00FB514E">
        <w:rPr>
          <w:lang w:val="sr-Cyrl-CS"/>
        </w:rPr>
        <w:t xml:space="preserve">мера енергетске </w:t>
      </w:r>
      <w:r w:rsidRPr="00FB514E">
        <w:rPr>
          <w:lang w:val="sr-Cyrl-CS"/>
        </w:rPr>
        <w:t>санације, уколико је овим прилогом предвиђено, потребно је у оквиру пријаве доставити понуду за израду техничке документације наведене у наставку:</w:t>
      </w:r>
      <w:r w:rsidR="00835F3B" w:rsidRPr="00FB514E">
        <w:rPr>
          <w:lang w:val="sr-Cyrl-CS"/>
        </w:rPr>
        <w:t xml:space="preserve"> </w:t>
      </w:r>
    </w:p>
    <w:p w14:paraId="3F517499" w14:textId="226277F9" w:rsidR="00EB6AF3" w:rsidRPr="00FB514E" w:rsidRDefault="00EB6AF3" w:rsidP="5B04E19C">
      <w:pPr>
        <w:autoSpaceDE w:val="0"/>
        <w:autoSpaceDN w:val="0"/>
        <w:adjustRightInd w:val="0"/>
        <w:ind w:left="1080"/>
        <w:jc w:val="both"/>
        <w:rPr>
          <w:rFonts w:eastAsia="Calibri" w:cs="Times New Roman"/>
          <w:b/>
          <w:bCs/>
          <w:u w:val="single"/>
          <w:lang w:val="sr-Cyrl-CS"/>
        </w:rPr>
      </w:pPr>
      <w:r w:rsidRPr="00FB514E">
        <w:rPr>
          <w:rFonts w:eastAsia="Calibri" w:cs="Times New Roman"/>
          <w:b/>
          <w:bCs/>
          <w:u w:val="single"/>
          <w:lang w:val="sr-Latn-CS"/>
        </w:rPr>
        <w:t>1)</w:t>
      </w:r>
      <w:r w:rsidRPr="00FB514E">
        <w:rPr>
          <w:rFonts w:eastAsia="Calibri" w:cs="Times New Roman"/>
          <w:b/>
          <w:bCs/>
          <w:u w:val="single"/>
          <w:lang w:val="sr-Cyrl-CS"/>
        </w:rPr>
        <w:t xml:space="preserve"> замен</w:t>
      </w:r>
      <w:r w:rsidR="1EB11A97" w:rsidRPr="00FB514E">
        <w:rPr>
          <w:rFonts w:eastAsia="Calibri" w:cs="Times New Roman"/>
          <w:b/>
          <w:bCs/>
          <w:u w:val="single"/>
          <w:lang w:val="sr-Cyrl-CS"/>
        </w:rPr>
        <w:t>а</w:t>
      </w:r>
      <w:r w:rsidRPr="00FB514E">
        <w:rPr>
          <w:rFonts w:eastAsia="Calibri" w:cs="Times New Roman"/>
          <w:b/>
          <w:bCs/>
          <w:u w:val="single"/>
          <w:lang w:val="sr-Cyrl-CS"/>
        </w:rPr>
        <w:t xml:space="preserve"> спољних прозора и врата и других транспарентних елемената термичког омотача</w:t>
      </w:r>
    </w:p>
    <w:p w14:paraId="7A7DF2AA" w14:textId="66DDADE3" w:rsidR="00835F3B" w:rsidRPr="00FB514E" w:rsidRDefault="00EB6AF3" w:rsidP="005E5D2A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lang w:val="sr-Cyrl-CS"/>
        </w:rPr>
      </w:pPr>
      <w:r w:rsidRPr="00FB514E">
        <w:rPr>
          <w:rFonts w:eastAsia="Calibri" w:cs="Times New Roman"/>
          <w:lang w:val="sr-Cyrl-CS"/>
        </w:rPr>
        <w:t xml:space="preserve">Ова мера </w:t>
      </w:r>
      <w:r w:rsidR="00835F3B" w:rsidRPr="00FB514E">
        <w:rPr>
          <w:rFonts w:eastAsia="Calibri" w:cs="Times New Roman"/>
          <w:lang w:val="sr-Cyrl-CS"/>
        </w:rPr>
        <w:t xml:space="preserve">се </w:t>
      </w:r>
      <w:r w:rsidR="4E73AB83" w:rsidRPr="00FB514E">
        <w:rPr>
          <w:rFonts w:eastAsia="Calibri" w:cs="Times New Roman"/>
          <w:lang w:val="sr-Cyrl-CS"/>
        </w:rPr>
        <w:t>реализује</w:t>
      </w:r>
      <w:r w:rsidR="00835F3B" w:rsidRPr="00FB514E">
        <w:rPr>
          <w:rFonts w:eastAsia="Calibri" w:cs="Times New Roman"/>
          <w:lang w:val="sr-Cyrl-CS"/>
        </w:rPr>
        <w:t xml:space="preserve"> </w:t>
      </w:r>
      <w:r w:rsidR="00C86AFA" w:rsidRPr="00FB514E">
        <w:rPr>
          <w:rFonts w:eastAsia="Calibri" w:cs="Times New Roman"/>
          <w:lang w:val="sr-Cyrl-CS"/>
        </w:rPr>
        <w:t>на основу</w:t>
      </w:r>
      <w:r w:rsidR="005E5D2A" w:rsidRPr="00FB514E">
        <w:rPr>
          <w:rFonts w:eastAsia="Calibri" w:cs="Times New Roman"/>
          <w:lang w:val="sr-Cyrl-CS"/>
        </w:rPr>
        <w:t xml:space="preserve"> Закона о планирању и изградњи по чл.144. </w:t>
      </w:r>
    </w:p>
    <w:p w14:paraId="14670195" w14:textId="1A05CCC5" w:rsidR="00C86AFA" w:rsidRPr="00FB514E" w:rsidRDefault="00A62D28" w:rsidP="00835F3B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lang w:val="en-US"/>
        </w:rPr>
      </w:pPr>
      <w:r w:rsidRPr="00FB514E">
        <w:rPr>
          <w:rFonts w:eastAsia="Calibri" w:cs="Times New Roman"/>
          <w:lang w:val="sr-Cyrl-CS"/>
        </w:rPr>
        <w:t>О</w:t>
      </w:r>
      <w:r w:rsidR="00456F4B" w:rsidRPr="00FB514E">
        <w:rPr>
          <w:rFonts w:eastAsia="Calibri" w:cs="Times New Roman"/>
          <w:lang w:val="sr-Cyrl-CS"/>
        </w:rPr>
        <w:t>ва</w:t>
      </w:r>
      <w:r w:rsidR="005E5D2A" w:rsidRPr="00FB514E">
        <w:rPr>
          <w:rFonts w:eastAsia="Calibri" w:cs="Times New Roman"/>
          <w:lang w:val="sr-Cyrl-CS"/>
        </w:rPr>
        <w:t xml:space="preserve"> врст</w:t>
      </w:r>
      <w:r w:rsidR="00456F4B" w:rsidRPr="00FB514E">
        <w:rPr>
          <w:rFonts w:eastAsia="Calibri" w:cs="Times New Roman"/>
          <w:lang w:val="sr-Cyrl-CS"/>
        </w:rPr>
        <w:t>а</w:t>
      </w:r>
      <w:r w:rsidR="005E5D2A" w:rsidRPr="00FB514E">
        <w:rPr>
          <w:rFonts w:eastAsia="Calibri" w:cs="Times New Roman"/>
          <w:lang w:val="sr-Cyrl-CS"/>
        </w:rPr>
        <w:t xml:space="preserve"> радова </w:t>
      </w:r>
      <w:r w:rsidR="00456F4B" w:rsidRPr="00FB514E">
        <w:rPr>
          <w:rFonts w:eastAsia="Calibri" w:cs="Times New Roman"/>
          <w:lang w:val="sr-Cyrl-CS"/>
        </w:rPr>
        <w:t xml:space="preserve">спада у </w:t>
      </w:r>
      <w:r w:rsidR="00456F4B" w:rsidRPr="00FB514E">
        <w:rPr>
          <w:rFonts w:eastAsia="Calibri" w:cs="Times New Roman"/>
          <w:b/>
          <w:bCs/>
          <w:lang w:val="sr-Cyrl-CS"/>
        </w:rPr>
        <w:t xml:space="preserve">текуће одржавање и </w:t>
      </w:r>
      <w:r w:rsidR="005E5D2A" w:rsidRPr="00FB514E">
        <w:rPr>
          <w:rFonts w:eastAsia="Calibri" w:cs="Times New Roman"/>
          <w:b/>
          <w:bCs/>
          <w:lang w:val="sr-Cyrl-CS"/>
        </w:rPr>
        <w:t>није потребна израда техничке документације</w:t>
      </w:r>
      <w:r w:rsidRPr="00FB514E">
        <w:rPr>
          <w:rFonts w:eastAsia="Calibri" w:cs="Times New Roman"/>
          <w:lang w:val="sr-Cyrl-CS"/>
        </w:rPr>
        <w:t>;</w:t>
      </w:r>
    </w:p>
    <w:p w14:paraId="06A5E0B2" w14:textId="77777777" w:rsidR="00EB6AF3" w:rsidRPr="00FB514E" w:rsidRDefault="00EB6AF3" w:rsidP="00EB6AF3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lang w:val="sr-Latn-CS"/>
        </w:rPr>
      </w:pPr>
      <w:r w:rsidRPr="00FB514E">
        <w:rPr>
          <w:rFonts w:eastAsia="Calibri" w:cs="Times New Roman"/>
          <w:lang w:val="sr-Cyrl-CS"/>
        </w:rPr>
        <w:t xml:space="preserve"> </w:t>
      </w:r>
    </w:p>
    <w:p w14:paraId="24A9B893" w14:textId="19EF692A" w:rsidR="00EB6AF3" w:rsidRPr="00FB514E" w:rsidRDefault="00EB6AF3" w:rsidP="7ECB7F0A">
      <w:pPr>
        <w:autoSpaceDE w:val="0"/>
        <w:autoSpaceDN w:val="0"/>
        <w:adjustRightInd w:val="0"/>
        <w:ind w:left="1080"/>
        <w:contextualSpacing/>
        <w:jc w:val="both"/>
        <w:rPr>
          <w:rFonts w:eastAsia="Calibri" w:cs="Times New Roman"/>
          <w:b/>
          <w:bCs/>
          <w:u w:val="single"/>
          <w:lang w:val="sr-Cyrl-CS"/>
        </w:rPr>
      </w:pPr>
      <w:r w:rsidRPr="00FB514E">
        <w:rPr>
          <w:rFonts w:eastAsia="Calibri" w:cs="Times New Roman"/>
          <w:b/>
          <w:bCs/>
          <w:u w:val="single"/>
          <w:lang w:val="sr-Cyrl-CS"/>
        </w:rPr>
        <w:t xml:space="preserve">2) постављања термичке изолације </w:t>
      </w:r>
      <w:r w:rsidR="68DCB982" w:rsidRPr="00FB514E">
        <w:rPr>
          <w:rFonts w:eastAsia="Calibri" w:cs="Times New Roman"/>
          <w:b/>
          <w:bCs/>
          <w:u w:val="single"/>
          <w:lang w:val="sr-Cyrl-CS"/>
        </w:rPr>
        <w:t xml:space="preserve">спољних </w:t>
      </w:r>
      <w:r w:rsidRPr="00FB514E">
        <w:rPr>
          <w:rFonts w:eastAsia="Calibri" w:cs="Times New Roman"/>
          <w:b/>
          <w:bCs/>
          <w:u w:val="single"/>
          <w:lang w:val="sr-Cyrl-CS"/>
        </w:rPr>
        <w:t>зидова, подова на тлу и осталих делова термичког омотача према негрејаном простору.</w:t>
      </w:r>
    </w:p>
    <w:p w14:paraId="77DADE64" w14:textId="0D0152F7" w:rsidR="00C86AFA" w:rsidRPr="00FB514E" w:rsidRDefault="00C86AFA" w:rsidP="005E5D2A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lang w:val="sr-Cyrl-CS"/>
        </w:rPr>
      </w:pPr>
      <w:r w:rsidRPr="00FB514E">
        <w:rPr>
          <w:rFonts w:eastAsia="Calibri" w:cs="Times New Roman"/>
          <w:lang w:val="sr-Cyrl-CS"/>
        </w:rPr>
        <w:t xml:space="preserve">Ова мера се </w:t>
      </w:r>
      <w:r w:rsidR="1C2211FA" w:rsidRPr="00FB514E">
        <w:rPr>
          <w:rFonts w:eastAsia="Calibri" w:cs="Times New Roman"/>
          <w:lang w:val="sr-Cyrl-CS"/>
        </w:rPr>
        <w:t>реализује</w:t>
      </w:r>
      <w:r w:rsidRPr="00FB514E">
        <w:rPr>
          <w:rFonts w:eastAsia="Calibri" w:cs="Times New Roman"/>
          <w:lang w:val="sr-Cyrl-CS"/>
        </w:rPr>
        <w:t xml:space="preserve"> на основу</w:t>
      </w:r>
      <w:r w:rsidR="005E5D2A" w:rsidRPr="00FB514E">
        <w:rPr>
          <w:rFonts w:eastAsia="Calibri" w:cs="Times New Roman"/>
          <w:lang w:val="sr-Cyrl-CS"/>
        </w:rPr>
        <w:t xml:space="preserve"> </w:t>
      </w:r>
      <w:r w:rsidR="0089197F" w:rsidRPr="00FB514E">
        <w:rPr>
          <w:rFonts w:eastAsia="Calibri" w:cs="Times New Roman"/>
          <w:lang w:val="sr-Cyrl-CS"/>
        </w:rPr>
        <w:t>решења</w:t>
      </w:r>
      <w:r w:rsidR="005E5D2A" w:rsidRPr="00FB514E">
        <w:rPr>
          <w:rFonts w:eastAsia="Calibri" w:cs="Times New Roman"/>
          <w:lang w:val="sr-Cyrl-CS"/>
        </w:rPr>
        <w:t xml:space="preserve"> по чл.145.</w:t>
      </w:r>
      <w:r w:rsidR="0089197F" w:rsidRPr="00FB514E">
        <w:rPr>
          <w:rFonts w:eastAsia="Calibri" w:cs="Times New Roman"/>
          <w:lang w:val="sr-Cyrl-CS"/>
        </w:rPr>
        <w:t xml:space="preserve"> Закона о планирању и изградњи</w:t>
      </w:r>
      <w:r w:rsidR="00A62D28" w:rsidRPr="00FB514E">
        <w:rPr>
          <w:rFonts w:eastAsia="Calibri" w:cs="Times New Roman"/>
          <w:lang w:val="sr-Cyrl-CS"/>
        </w:rPr>
        <w:t>;</w:t>
      </w:r>
    </w:p>
    <w:p w14:paraId="22929E1D" w14:textId="03A5A1E4" w:rsidR="00C86AFA" w:rsidRPr="00FB514E" w:rsidRDefault="00A62D28" w:rsidP="00C86AFA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lang w:val="en-US"/>
        </w:rPr>
      </w:pPr>
      <w:r w:rsidRPr="00FB514E">
        <w:rPr>
          <w:rFonts w:eastAsia="Calibri" w:cs="Times New Roman"/>
          <w:lang w:val="sr-Cyrl-CS"/>
        </w:rPr>
        <w:t>Р</w:t>
      </w:r>
      <w:r w:rsidR="00C86AFA" w:rsidRPr="00FB514E">
        <w:rPr>
          <w:rFonts w:eastAsia="Calibri" w:cs="Times New Roman"/>
          <w:lang w:val="sr-Cyrl-CS"/>
        </w:rPr>
        <w:t>адови се изводе према</w:t>
      </w:r>
      <w:r w:rsidR="005E5D2A" w:rsidRPr="00FB514E">
        <w:rPr>
          <w:rFonts w:eastAsia="Calibri" w:cs="Times New Roman"/>
          <w:lang w:val="sr-Cyrl-CS"/>
        </w:rPr>
        <w:t xml:space="preserve"> </w:t>
      </w:r>
      <w:r w:rsidR="005E5D2A" w:rsidRPr="00FB514E">
        <w:rPr>
          <w:rFonts w:eastAsia="Calibri" w:cs="Times New Roman"/>
          <w:b/>
          <w:bCs/>
          <w:lang w:val="sr-Cyrl-CS"/>
        </w:rPr>
        <w:t>техничком опису, попису радова и елаборату енергетске ефикасности</w:t>
      </w:r>
      <w:r w:rsidRPr="00FB514E">
        <w:rPr>
          <w:rFonts w:eastAsia="Calibri" w:cs="Times New Roman"/>
          <w:lang w:val="sr-Cyrl-CS"/>
        </w:rPr>
        <w:t>;</w:t>
      </w:r>
    </w:p>
    <w:p w14:paraId="3E322A1B" w14:textId="77777777" w:rsidR="00C86AFA" w:rsidRPr="00FB514E" w:rsidRDefault="00C86AFA" w:rsidP="00EB6AF3">
      <w:pPr>
        <w:autoSpaceDE w:val="0"/>
        <w:autoSpaceDN w:val="0"/>
        <w:adjustRightInd w:val="0"/>
        <w:ind w:left="1080"/>
        <w:contextualSpacing/>
        <w:jc w:val="both"/>
        <w:rPr>
          <w:rStyle w:val="markedcontent"/>
          <w:rFonts w:cs="Times New Roman"/>
          <w:b/>
          <w:u w:val="single"/>
          <w:lang w:val="sr-Cyrl-CS"/>
        </w:rPr>
      </w:pPr>
    </w:p>
    <w:p w14:paraId="23BFC0BB" w14:textId="54114091" w:rsidR="00EB6AF3" w:rsidRPr="00FB514E" w:rsidRDefault="00EB6AF3" w:rsidP="00EB6AF3">
      <w:pPr>
        <w:autoSpaceDE w:val="0"/>
        <w:autoSpaceDN w:val="0"/>
        <w:adjustRightInd w:val="0"/>
        <w:ind w:left="1080"/>
        <w:contextualSpacing/>
        <w:jc w:val="both"/>
        <w:rPr>
          <w:rFonts w:eastAsia="Calibri" w:cs="Times New Roman"/>
          <w:lang w:val="sr-Cyrl-CS"/>
        </w:rPr>
      </w:pPr>
      <w:r w:rsidRPr="00FB514E">
        <w:rPr>
          <w:rStyle w:val="markedcontent"/>
          <w:rFonts w:cs="Times New Roman"/>
          <w:b/>
          <w:bCs/>
          <w:u w:val="single"/>
          <w:lang w:val="sr-Cyrl-CS"/>
        </w:rPr>
        <w:t>3) постављања термичке изолације испод кровног покривача</w:t>
      </w:r>
      <w:r w:rsidR="452A654A" w:rsidRPr="00FB514E">
        <w:rPr>
          <w:rStyle w:val="markedcontent"/>
          <w:rFonts w:cs="Times New Roman"/>
          <w:b/>
          <w:bCs/>
          <w:u w:val="single"/>
          <w:lang w:val="sr-Cyrl-CS"/>
        </w:rPr>
        <w:t xml:space="preserve"> или таваниц</w:t>
      </w:r>
      <w:r w:rsidR="13BAC2E6" w:rsidRPr="00FB514E">
        <w:rPr>
          <w:rStyle w:val="markedcontent"/>
          <w:rFonts w:cs="Times New Roman"/>
          <w:b/>
          <w:bCs/>
          <w:u w:val="single"/>
          <w:lang w:val="sr-Cyrl-CS"/>
        </w:rPr>
        <w:t>е</w:t>
      </w:r>
    </w:p>
    <w:p w14:paraId="4D470BFC" w14:textId="77777777" w:rsidR="002870A6" w:rsidRPr="00FB514E" w:rsidRDefault="002870A6" w:rsidP="002870A6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lang w:val="sr-Cyrl-CS"/>
        </w:rPr>
      </w:pPr>
      <w:r w:rsidRPr="00FB514E">
        <w:rPr>
          <w:rFonts w:eastAsia="Calibri" w:cs="Times New Roman"/>
          <w:lang w:val="sr-Cyrl-CS"/>
        </w:rPr>
        <w:t xml:space="preserve">Ова мера се реализује на основу Закона о планирању и изградњи по чл.144. </w:t>
      </w:r>
    </w:p>
    <w:p w14:paraId="39A399B0" w14:textId="77777777" w:rsidR="002870A6" w:rsidRPr="00FB514E" w:rsidRDefault="002870A6" w:rsidP="002870A6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lang w:val="en-US"/>
        </w:rPr>
      </w:pPr>
      <w:r w:rsidRPr="00FB514E">
        <w:rPr>
          <w:rFonts w:eastAsia="Calibri" w:cs="Times New Roman"/>
          <w:lang w:val="sr-Cyrl-CS"/>
        </w:rPr>
        <w:t xml:space="preserve">Ова врста радова спада у </w:t>
      </w:r>
      <w:r w:rsidRPr="00FB514E">
        <w:rPr>
          <w:rFonts w:eastAsia="Calibri" w:cs="Times New Roman"/>
          <w:b/>
          <w:bCs/>
          <w:lang w:val="sr-Cyrl-CS"/>
        </w:rPr>
        <w:t>текуће одржавање и није потребна израда техничке документације</w:t>
      </w:r>
      <w:r w:rsidRPr="00FB514E">
        <w:rPr>
          <w:rFonts w:eastAsia="Calibri" w:cs="Times New Roman"/>
          <w:lang w:val="sr-Cyrl-CS"/>
        </w:rPr>
        <w:t>;</w:t>
      </w:r>
    </w:p>
    <w:p w14:paraId="4E838D4B" w14:textId="7CB58989" w:rsidR="00EB6AF3" w:rsidRPr="00FB514E" w:rsidRDefault="002870A6" w:rsidP="002870A6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lang w:val="sr-Latn-CS"/>
        </w:rPr>
      </w:pPr>
      <w:r w:rsidRPr="00FB514E">
        <w:rPr>
          <w:rFonts w:eastAsia="Calibri" w:cs="Times New Roman"/>
          <w:lang w:val="sr-Cyrl-CS"/>
        </w:rPr>
        <w:t xml:space="preserve"> </w:t>
      </w:r>
    </w:p>
    <w:p w14:paraId="27D0582E" w14:textId="6D8216EE" w:rsidR="00EB6AF3" w:rsidRPr="00FB514E" w:rsidRDefault="00456F4B" w:rsidP="7ECB7F0A">
      <w:pPr>
        <w:autoSpaceDE w:val="0"/>
        <w:autoSpaceDN w:val="0"/>
        <w:adjustRightInd w:val="0"/>
        <w:ind w:left="1077"/>
        <w:contextualSpacing/>
        <w:jc w:val="both"/>
        <w:rPr>
          <w:rFonts w:eastAsia="Calibri" w:cs="Times New Roman"/>
          <w:b/>
          <w:bCs/>
          <w:u w:val="single"/>
          <w:lang w:val="sr-Cyrl-CS"/>
        </w:rPr>
      </w:pPr>
      <w:r w:rsidRPr="00FB514E">
        <w:rPr>
          <w:rFonts w:eastAsia="Calibri" w:cs="Times New Roman"/>
          <w:b/>
          <w:bCs/>
          <w:u w:val="single"/>
          <w:lang w:val="sr-Cyrl-CS"/>
        </w:rPr>
        <w:t>4</w:t>
      </w:r>
      <w:r w:rsidR="00EB6AF3" w:rsidRPr="00FB514E">
        <w:rPr>
          <w:rFonts w:eastAsia="Calibri" w:cs="Times New Roman"/>
          <w:b/>
          <w:bCs/>
          <w:u w:val="single"/>
          <w:lang w:val="sr-Cyrl-CS"/>
        </w:rPr>
        <w:t xml:space="preserve">) замене постојећег грејача простора </w:t>
      </w:r>
      <w:r w:rsidR="56C81F14" w:rsidRPr="00FB514E">
        <w:rPr>
          <w:rFonts w:eastAsia="Calibri" w:cs="Times New Roman"/>
          <w:b/>
          <w:bCs/>
          <w:u w:val="single"/>
          <w:lang w:val="sr-Cyrl-CS"/>
        </w:rPr>
        <w:t xml:space="preserve">на чврсто гориво </w:t>
      </w:r>
      <w:r w:rsidR="00EB6AF3" w:rsidRPr="00FB514E">
        <w:rPr>
          <w:rFonts w:eastAsia="Calibri" w:cs="Times New Roman"/>
          <w:b/>
          <w:bCs/>
          <w:u w:val="single"/>
          <w:lang w:val="sr-Cyrl-CS"/>
        </w:rPr>
        <w:t>(котао или пећ) ефикаснијим кот</w:t>
      </w:r>
      <w:r w:rsidR="15FE853B" w:rsidRPr="00FB514E">
        <w:rPr>
          <w:rFonts w:eastAsia="Calibri" w:cs="Times New Roman"/>
          <w:b/>
          <w:bCs/>
          <w:u w:val="single"/>
          <w:lang w:val="sr-Cyrl-CS"/>
        </w:rPr>
        <w:t>лом</w:t>
      </w:r>
      <w:r w:rsidR="00EB6AF3" w:rsidRPr="00FB514E">
        <w:rPr>
          <w:rFonts w:eastAsia="Calibri" w:cs="Times New Roman"/>
          <w:b/>
          <w:bCs/>
          <w:u w:val="single"/>
          <w:lang w:val="sr-Cyrl-CS"/>
        </w:rPr>
        <w:t xml:space="preserve"> на биомасу</w:t>
      </w:r>
    </w:p>
    <w:p w14:paraId="46379D87" w14:textId="028FCF86" w:rsidR="00C86AFA" w:rsidRPr="00FB514E" w:rsidRDefault="00C86AFA" w:rsidP="009D764E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lang w:val="sr-Cyrl-CS"/>
        </w:rPr>
      </w:pPr>
      <w:r w:rsidRPr="00FB514E">
        <w:rPr>
          <w:rFonts w:eastAsia="Calibri" w:cs="Times New Roman"/>
          <w:lang w:val="sr-Cyrl-CS"/>
        </w:rPr>
        <w:t>Ова мера се реализ</w:t>
      </w:r>
      <w:r w:rsidR="209F3606" w:rsidRPr="00FB514E">
        <w:rPr>
          <w:rFonts w:eastAsia="Calibri" w:cs="Times New Roman"/>
          <w:lang w:val="sr-Cyrl-CS"/>
        </w:rPr>
        <w:t>у</w:t>
      </w:r>
      <w:r w:rsidRPr="00FB514E">
        <w:rPr>
          <w:rFonts w:eastAsia="Calibri" w:cs="Times New Roman"/>
          <w:lang w:val="sr-Cyrl-CS"/>
        </w:rPr>
        <w:t>је на основу</w:t>
      </w:r>
      <w:r w:rsidR="009D764E" w:rsidRPr="00FB514E">
        <w:rPr>
          <w:rFonts w:eastAsia="Calibri" w:cs="Times New Roman"/>
          <w:lang w:val="sr-Cyrl-CS"/>
        </w:rPr>
        <w:t>ч чл.144. Закона о планирању и изградњ</w:t>
      </w:r>
      <w:r w:rsidR="00A62D28" w:rsidRPr="00FB514E">
        <w:rPr>
          <w:rFonts w:eastAsia="Calibri" w:cs="Times New Roman"/>
          <w:lang w:val="sr-Cyrl-CS"/>
        </w:rPr>
        <w:t>и;</w:t>
      </w:r>
    </w:p>
    <w:p w14:paraId="5EA31736" w14:textId="06C24BC1" w:rsidR="00C86AFA" w:rsidRPr="00FB514E" w:rsidRDefault="009D764E" w:rsidP="00C86AFA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lang w:val="en-US"/>
        </w:rPr>
      </w:pPr>
      <w:r w:rsidRPr="00FB514E">
        <w:rPr>
          <w:rFonts w:eastAsia="Calibri" w:cs="Times New Roman"/>
          <w:lang w:val="sr-Cyrl-CS"/>
        </w:rPr>
        <w:t xml:space="preserve">За ову врсту радова </w:t>
      </w:r>
      <w:r w:rsidRPr="00FB514E">
        <w:rPr>
          <w:rFonts w:eastAsia="Calibri" w:cs="Times New Roman"/>
          <w:b/>
          <w:bCs/>
          <w:lang w:val="sr-Cyrl-CS"/>
        </w:rPr>
        <w:t>није потребна израда техничке документације</w:t>
      </w:r>
      <w:r w:rsidR="00A62D28" w:rsidRPr="00FB514E">
        <w:rPr>
          <w:rFonts w:eastAsia="Calibri" w:cs="Times New Roman"/>
          <w:lang w:val="sr-Cyrl-CS"/>
        </w:rPr>
        <w:t>;</w:t>
      </w:r>
    </w:p>
    <w:p w14:paraId="4A23D201" w14:textId="77777777" w:rsidR="00EB6AF3" w:rsidRPr="00FB514E" w:rsidRDefault="00EB6AF3" w:rsidP="00EB6AF3">
      <w:pPr>
        <w:autoSpaceDE w:val="0"/>
        <w:autoSpaceDN w:val="0"/>
        <w:adjustRightInd w:val="0"/>
        <w:ind w:left="1077"/>
        <w:contextualSpacing/>
        <w:jc w:val="both"/>
        <w:rPr>
          <w:rFonts w:eastAsia="Calibri" w:cs="Times New Roman"/>
          <w:b/>
          <w:u w:val="single"/>
          <w:lang w:val="sr-Cyrl-CS"/>
        </w:rPr>
      </w:pPr>
    </w:p>
    <w:p w14:paraId="5B3C4661" w14:textId="0305B7FC" w:rsidR="00EB6AF3" w:rsidRPr="00FB514E" w:rsidRDefault="0089197F" w:rsidP="7ECB7F0A">
      <w:pPr>
        <w:autoSpaceDE w:val="0"/>
        <w:autoSpaceDN w:val="0"/>
        <w:adjustRightInd w:val="0"/>
        <w:ind w:left="1077"/>
        <w:contextualSpacing/>
        <w:jc w:val="both"/>
        <w:rPr>
          <w:rFonts w:eastAsia="Calibri" w:cs="Times New Roman"/>
          <w:b/>
          <w:bCs/>
          <w:u w:val="single"/>
          <w:lang w:val="sr-Cyrl-CS"/>
        </w:rPr>
      </w:pPr>
      <w:r w:rsidRPr="00FB514E">
        <w:rPr>
          <w:rFonts w:eastAsia="Calibri" w:cs="Times New Roman"/>
          <w:b/>
          <w:bCs/>
          <w:u w:val="single"/>
          <w:lang w:val="sr-Cyrl-CS"/>
        </w:rPr>
        <w:t>5</w:t>
      </w:r>
      <w:r w:rsidR="00EB6AF3" w:rsidRPr="00FB514E">
        <w:rPr>
          <w:rFonts w:eastAsia="Calibri" w:cs="Times New Roman"/>
          <w:b/>
          <w:bCs/>
          <w:u w:val="single"/>
          <w:lang w:val="sr-Cyrl-CS"/>
        </w:rPr>
        <w:t>) уградња топлотних пумпи.</w:t>
      </w:r>
    </w:p>
    <w:p w14:paraId="20950807" w14:textId="77777777" w:rsidR="002870A6" w:rsidRPr="00FB514E" w:rsidRDefault="002870A6" w:rsidP="002870A6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lang w:val="sr-Cyrl-CS"/>
        </w:rPr>
      </w:pPr>
      <w:r w:rsidRPr="00FB514E">
        <w:rPr>
          <w:rFonts w:eastAsia="Calibri" w:cs="Times New Roman"/>
          <w:lang w:val="sr-Cyrl-CS"/>
        </w:rPr>
        <w:t>Ова мера се реализује на основуч чл.144. Закона о планирању и изградњи;</w:t>
      </w:r>
    </w:p>
    <w:p w14:paraId="32737EF8" w14:textId="087460DB" w:rsidR="00C86AFA" w:rsidRPr="00FB514E" w:rsidRDefault="002870A6" w:rsidP="00452676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lang w:val="en-US"/>
        </w:rPr>
      </w:pPr>
      <w:r w:rsidRPr="00FB514E">
        <w:rPr>
          <w:rFonts w:eastAsia="Calibri" w:cs="Times New Roman"/>
          <w:lang w:val="sr-Cyrl-CS"/>
        </w:rPr>
        <w:t xml:space="preserve">За ову врсту радова </w:t>
      </w:r>
      <w:r w:rsidRPr="00FB514E">
        <w:rPr>
          <w:rFonts w:eastAsia="Calibri" w:cs="Times New Roman"/>
          <w:b/>
          <w:bCs/>
          <w:lang w:val="sr-Cyrl-CS"/>
        </w:rPr>
        <w:t>није потребна израда техничке документације</w:t>
      </w:r>
      <w:r w:rsidRPr="00FB514E">
        <w:rPr>
          <w:rFonts w:eastAsia="Calibri" w:cs="Times New Roman"/>
          <w:lang w:val="sr-Cyrl-CS"/>
        </w:rPr>
        <w:t>,</w:t>
      </w:r>
      <w:r w:rsidR="00452676" w:rsidRPr="00FB514E">
        <w:rPr>
          <w:rFonts w:eastAsia="Calibri" w:cs="Times New Roman"/>
          <w:lang w:val="sr-Cyrl-CS"/>
        </w:rPr>
        <w:t xml:space="preserve">уколико је у питању уградња топлотних пумпи ваздух-ваздух или ваздух-вода.Уколико је у питању уградња топлотне пумпе  вода-вода или земља -вода </w:t>
      </w:r>
      <w:r w:rsidR="00452676" w:rsidRPr="00FB514E">
        <w:rPr>
          <w:rFonts w:eastAsia="Calibri" w:cs="Times New Roman"/>
        </w:rPr>
        <w:t>о</w:t>
      </w:r>
      <w:r w:rsidR="00C86AFA" w:rsidRPr="00FB514E">
        <w:rPr>
          <w:rFonts w:eastAsia="Calibri" w:cs="Times New Roman"/>
          <w:lang w:val="sr-Cyrl-CS"/>
        </w:rPr>
        <w:t>ва мера се реализ</w:t>
      </w:r>
      <w:r w:rsidR="2EBA08C9" w:rsidRPr="00FB514E">
        <w:rPr>
          <w:rFonts w:eastAsia="Calibri" w:cs="Times New Roman"/>
          <w:lang w:val="sr-Cyrl-CS"/>
        </w:rPr>
        <w:t>у</w:t>
      </w:r>
      <w:r w:rsidR="00C86AFA" w:rsidRPr="00FB514E">
        <w:rPr>
          <w:rFonts w:eastAsia="Calibri" w:cs="Times New Roman"/>
          <w:lang w:val="sr-Cyrl-CS"/>
        </w:rPr>
        <w:t>је на основу</w:t>
      </w:r>
      <w:r w:rsidR="009D764E" w:rsidRPr="00FB514E">
        <w:rPr>
          <w:rFonts w:eastAsia="Calibri" w:cs="Times New Roman"/>
          <w:lang w:val="sr-Cyrl-CS"/>
        </w:rPr>
        <w:t xml:space="preserve"> </w:t>
      </w:r>
      <w:r w:rsidR="0089197F" w:rsidRPr="00FB514E">
        <w:rPr>
          <w:rFonts w:eastAsia="Calibri" w:cs="Times New Roman"/>
          <w:lang w:val="sr-Cyrl-CS"/>
        </w:rPr>
        <w:t>решења</w:t>
      </w:r>
      <w:r w:rsidR="00DC3195" w:rsidRPr="00FB514E">
        <w:rPr>
          <w:rFonts w:eastAsia="Calibri" w:cs="Times New Roman"/>
          <w:lang w:val="sr-Cyrl-CS"/>
        </w:rPr>
        <w:t xml:space="preserve"> по чл.145. Закона о планирању и изградњи</w:t>
      </w:r>
      <w:r w:rsidR="00452676" w:rsidRPr="00FB514E">
        <w:rPr>
          <w:rFonts w:eastAsia="Calibri" w:cs="Times New Roman"/>
          <w:lang w:val="sr-Cyrl-CS"/>
        </w:rPr>
        <w:t xml:space="preserve">, а </w:t>
      </w:r>
      <w:r w:rsidR="00452676" w:rsidRPr="00FB514E">
        <w:rPr>
          <w:rFonts w:eastAsia="Calibri" w:cs="Times New Roman"/>
          <w:b/>
          <w:bCs/>
          <w:lang w:val="sr-Cyrl-CS"/>
        </w:rPr>
        <w:t>р</w:t>
      </w:r>
      <w:r w:rsidR="00C86AFA" w:rsidRPr="00FB514E">
        <w:rPr>
          <w:rFonts w:eastAsia="Calibri" w:cs="Times New Roman"/>
          <w:b/>
          <w:bCs/>
          <w:lang w:val="sr-Cyrl-CS"/>
        </w:rPr>
        <w:t>адови се изводе према</w:t>
      </w:r>
      <w:r w:rsidR="00DC3195" w:rsidRPr="00FB514E">
        <w:rPr>
          <w:rFonts w:eastAsia="Calibri" w:cs="Times New Roman"/>
          <w:b/>
          <w:bCs/>
          <w:lang w:val="sr-Cyrl-CS"/>
        </w:rPr>
        <w:t xml:space="preserve"> техничком опису и попису радова</w:t>
      </w:r>
      <w:r w:rsidR="00A62D28" w:rsidRPr="00FB514E">
        <w:rPr>
          <w:rFonts w:eastAsia="Calibri" w:cs="Times New Roman"/>
          <w:b/>
          <w:bCs/>
          <w:lang w:val="sr-Cyrl-CS"/>
        </w:rPr>
        <w:t>;</w:t>
      </w:r>
    </w:p>
    <w:p w14:paraId="51A382EB" w14:textId="77777777" w:rsidR="00EB6AF3" w:rsidRPr="00FB514E" w:rsidRDefault="00EB6AF3" w:rsidP="00EB6AF3">
      <w:pPr>
        <w:autoSpaceDE w:val="0"/>
        <w:autoSpaceDN w:val="0"/>
        <w:adjustRightInd w:val="0"/>
        <w:ind w:left="1077"/>
        <w:contextualSpacing/>
        <w:jc w:val="both"/>
        <w:rPr>
          <w:rFonts w:eastAsia="Calibri" w:cs="Times New Roman"/>
          <w:b/>
          <w:u w:val="single"/>
          <w:lang w:val="sr-Cyrl-CS"/>
        </w:rPr>
      </w:pPr>
    </w:p>
    <w:p w14:paraId="08E23F73" w14:textId="629F7124" w:rsidR="00EB6AF3" w:rsidRPr="00FB514E" w:rsidRDefault="0089197F" w:rsidP="00EB6AF3">
      <w:pPr>
        <w:autoSpaceDE w:val="0"/>
        <w:autoSpaceDN w:val="0"/>
        <w:adjustRightInd w:val="0"/>
        <w:ind w:left="1077"/>
        <w:contextualSpacing/>
        <w:jc w:val="both"/>
        <w:rPr>
          <w:rFonts w:eastAsia="Calibri" w:cs="Times New Roman"/>
          <w:b/>
          <w:u w:val="single"/>
          <w:lang w:val="sr-Cyrl-CS"/>
        </w:rPr>
      </w:pPr>
      <w:r w:rsidRPr="00FB514E">
        <w:rPr>
          <w:rFonts w:eastAsia="Calibri" w:cs="Times New Roman"/>
          <w:b/>
          <w:u w:val="single"/>
          <w:lang w:val="sr-Cyrl-CS"/>
        </w:rPr>
        <w:t>6</w:t>
      </w:r>
      <w:r w:rsidR="00EB6AF3" w:rsidRPr="00FB514E">
        <w:rPr>
          <w:rFonts w:eastAsia="Calibri" w:cs="Times New Roman"/>
          <w:b/>
          <w:u w:val="single"/>
          <w:lang w:val="sr-Cyrl-CS"/>
        </w:rPr>
        <w:t>) замене постојеће или уградња нове цевне мреже, грејних тела и пратећег прибора.</w:t>
      </w:r>
    </w:p>
    <w:p w14:paraId="4A62346E" w14:textId="7522AA4B" w:rsidR="00C86AFA" w:rsidRPr="00FB514E" w:rsidRDefault="00C86AFA" w:rsidP="00DC3195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lang w:val="sr-Cyrl-CS"/>
        </w:rPr>
      </w:pPr>
      <w:bookmarkStart w:id="0" w:name="_Hlk136517551"/>
      <w:r w:rsidRPr="00FB514E">
        <w:rPr>
          <w:rFonts w:eastAsia="Calibri" w:cs="Times New Roman"/>
          <w:lang w:val="sr-Cyrl-CS"/>
        </w:rPr>
        <w:t>Ова мера се реализ</w:t>
      </w:r>
      <w:r w:rsidR="32A593C7" w:rsidRPr="00FB514E">
        <w:rPr>
          <w:rFonts w:eastAsia="Calibri" w:cs="Times New Roman"/>
          <w:lang w:val="sr-Cyrl-CS"/>
        </w:rPr>
        <w:t>у</w:t>
      </w:r>
      <w:r w:rsidRPr="00FB514E">
        <w:rPr>
          <w:rFonts w:eastAsia="Calibri" w:cs="Times New Roman"/>
          <w:lang w:val="sr-Cyrl-CS"/>
        </w:rPr>
        <w:t>је на основу</w:t>
      </w:r>
      <w:r w:rsidR="00DC3195" w:rsidRPr="00FB514E">
        <w:rPr>
          <w:rFonts w:eastAsia="Calibri" w:cs="Times New Roman"/>
          <w:lang w:val="sr-Cyrl-CS"/>
        </w:rPr>
        <w:t xml:space="preserve"> чл.144. Закона о планирању и изградњи</w:t>
      </w:r>
      <w:r w:rsidR="00775FB7" w:rsidRPr="00FB514E">
        <w:rPr>
          <w:rFonts w:eastAsia="Calibri" w:cs="Times New Roman"/>
          <w:lang w:val="sr-Cyrl-CS"/>
        </w:rPr>
        <w:t>;</w:t>
      </w:r>
    </w:p>
    <w:p w14:paraId="34822F76" w14:textId="2B290537" w:rsidR="00C86AFA" w:rsidRPr="00FB514E" w:rsidRDefault="00DC3195" w:rsidP="00C86AFA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lang w:val="en-US"/>
        </w:rPr>
      </w:pPr>
      <w:r w:rsidRPr="00FB514E">
        <w:rPr>
          <w:rFonts w:eastAsia="Calibri" w:cs="Times New Roman"/>
          <w:lang w:val="sr-Cyrl-CS"/>
        </w:rPr>
        <w:t>З</w:t>
      </w:r>
      <w:r w:rsidR="00C86AFA" w:rsidRPr="00FB514E">
        <w:rPr>
          <w:rFonts w:eastAsia="Calibri" w:cs="Times New Roman"/>
          <w:lang w:val="sr-Cyrl-CS"/>
        </w:rPr>
        <w:t xml:space="preserve">а </w:t>
      </w:r>
      <w:r w:rsidRPr="00FB514E">
        <w:rPr>
          <w:rFonts w:eastAsia="Calibri" w:cs="Times New Roman"/>
          <w:lang w:val="sr-Cyrl-CS"/>
        </w:rPr>
        <w:t xml:space="preserve">ову врсту радова </w:t>
      </w:r>
      <w:r w:rsidRPr="00FB514E">
        <w:rPr>
          <w:rFonts w:eastAsia="Calibri" w:cs="Times New Roman"/>
          <w:b/>
          <w:bCs/>
          <w:lang w:val="sr-Cyrl-CS"/>
        </w:rPr>
        <w:t>није потребна израда техничке документације</w:t>
      </w:r>
      <w:r w:rsidR="00C86AFA" w:rsidRPr="00FB514E">
        <w:rPr>
          <w:rFonts w:eastAsia="Calibri" w:cs="Times New Roman"/>
          <w:lang w:val="sr-Cyrl-CS"/>
        </w:rPr>
        <w:t>;</w:t>
      </w:r>
    </w:p>
    <w:p w14:paraId="6B238770" w14:textId="1A848957" w:rsidR="00EB6AF3" w:rsidRPr="00FB514E" w:rsidRDefault="00EB6AF3" w:rsidP="00EB6AF3">
      <w:pPr>
        <w:autoSpaceDE w:val="0"/>
        <w:autoSpaceDN w:val="0"/>
        <w:adjustRightInd w:val="0"/>
        <w:ind w:left="1077"/>
        <w:contextualSpacing/>
        <w:jc w:val="both"/>
        <w:rPr>
          <w:rFonts w:eastAsia="Calibri" w:cs="Times New Roman"/>
          <w:b/>
          <w:u w:val="single"/>
          <w:lang w:val="sr-Cyrl-CS"/>
        </w:rPr>
      </w:pPr>
      <w:r w:rsidRPr="00FB514E">
        <w:rPr>
          <w:rFonts w:eastAsia="Calibri" w:cs="Times New Roman"/>
          <w:lang w:val="sr-Cyrl-CS"/>
        </w:rPr>
        <w:br/>
      </w:r>
      <w:bookmarkEnd w:id="0"/>
      <w:r w:rsidR="0089197F" w:rsidRPr="00FB514E">
        <w:rPr>
          <w:rFonts w:eastAsia="Calibri" w:cs="Times New Roman"/>
          <w:b/>
          <w:u w:val="single"/>
          <w:lang w:val="sr-Cyrl-CS"/>
        </w:rPr>
        <w:t>7</w:t>
      </w:r>
      <w:r w:rsidRPr="00FB514E">
        <w:rPr>
          <w:rFonts w:eastAsia="Calibri" w:cs="Times New Roman"/>
          <w:b/>
          <w:u w:val="single"/>
          <w:lang w:val="sr-Cyrl-CS"/>
        </w:rPr>
        <w:t>) уградња соларних колектора у инсталацију за централну припрему потрошне топле воде.</w:t>
      </w:r>
    </w:p>
    <w:p w14:paraId="21A98E7A" w14:textId="0109F79E" w:rsidR="00C86AFA" w:rsidRPr="00FB514E" w:rsidRDefault="00C86AFA" w:rsidP="00DC3195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lang w:val="sr-Cyrl-CS"/>
        </w:rPr>
      </w:pPr>
      <w:r w:rsidRPr="00FB514E">
        <w:rPr>
          <w:rFonts w:eastAsia="Calibri" w:cs="Times New Roman"/>
          <w:lang w:val="sr-Cyrl-CS"/>
        </w:rPr>
        <w:t>Ова мера се реализ</w:t>
      </w:r>
      <w:r w:rsidR="4AD2D6B6" w:rsidRPr="00FB514E">
        <w:rPr>
          <w:rFonts w:eastAsia="Calibri" w:cs="Times New Roman"/>
          <w:lang w:val="sr-Cyrl-CS"/>
        </w:rPr>
        <w:t>у</w:t>
      </w:r>
      <w:r w:rsidRPr="00FB514E">
        <w:rPr>
          <w:rFonts w:eastAsia="Calibri" w:cs="Times New Roman"/>
          <w:lang w:val="sr-Cyrl-CS"/>
        </w:rPr>
        <w:t>је на основу</w:t>
      </w:r>
      <w:r w:rsidR="00DC3195" w:rsidRPr="00FB514E">
        <w:rPr>
          <w:rFonts w:eastAsia="Calibri" w:cs="Times New Roman"/>
          <w:lang w:val="sr-Cyrl-CS"/>
        </w:rPr>
        <w:t xml:space="preserve"> чл.144.Закона о планирању и зградњи</w:t>
      </w:r>
      <w:r w:rsidR="00775FB7" w:rsidRPr="00FB514E">
        <w:rPr>
          <w:rFonts w:eastAsia="Calibri" w:cs="Times New Roman"/>
          <w:lang w:val="sr-Cyrl-CS"/>
        </w:rPr>
        <w:t>;</w:t>
      </w:r>
    </w:p>
    <w:p w14:paraId="00CBA4C2" w14:textId="3160C0BD" w:rsidR="00C86AFA" w:rsidRPr="00FB514E" w:rsidRDefault="00DC3195" w:rsidP="00C86AFA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lang w:val="sr-Cyrl-CS"/>
        </w:rPr>
      </w:pPr>
      <w:r w:rsidRPr="00FB514E">
        <w:rPr>
          <w:rFonts w:eastAsia="Calibri" w:cs="Times New Roman"/>
          <w:b/>
          <w:bCs/>
          <w:lang w:val="sr-Cyrl-CS"/>
        </w:rPr>
        <w:t>З</w:t>
      </w:r>
      <w:r w:rsidR="00C86AFA" w:rsidRPr="00FB514E">
        <w:rPr>
          <w:rFonts w:eastAsia="Calibri" w:cs="Times New Roman"/>
          <w:b/>
          <w:bCs/>
          <w:lang w:val="sr-Cyrl-CS"/>
        </w:rPr>
        <w:t>а</w:t>
      </w:r>
      <w:r w:rsidRPr="00FB514E">
        <w:rPr>
          <w:rFonts w:eastAsia="Calibri" w:cs="Times New Roman"/>
          <w:b/>
          <w:bCs/>
          <w:lang w:val="sr-Cyrl-CS"/>
        </w:rPr>
        <w:t xml:space="preserve"> ову</w:t>
      </w:r>
      <w:r w:rsidR="00456F4B" w:rsidRPr="00FB514E">
        <w:rPr>
          <w:rFonts w:eastAsia="Calibri" w:cs="Times New Roman"/>
          <w:b/>
          <w:bCs/>
          <w:lang w:val="sr-Cyrl-CS"/>
        </w:rPr>
        <w:t xml:space="preserve"> </w:t>
      </w:r>
      <w:r w:rsidRPr="00FB514E">
        <w:rPr>
          <w:rFonts w:eastAsia="Calibri" w:cs="Times New Roman"/>
          <w:b/>
          <w:bCs/>
          <w:lang w:val="sr-Cyrl-CS"/>
        </w:rPr>
        <w:t xml:space="preserve"> </w:t>
      </w:r>
      <w:r w:rsidR="00456F4B" w:rsidRPr="00FB514E">
        <w:rPr>
          <w:rFonts w:eastAsia="Calibri" w:cs="Times New Roman"/>
          <w:b/>
          <w:bCs/>
          <w:lang w:val="sr-Cyrl-CS"/>
        </w:rPr>
        <w:t>в</w:t>
      </w:r>
      <w:r w:rsidRPr="00FB514E">
        <w:rPr>
          <w:rFonts w:eastAsia="Calibri" w:cs="Times New Roman"/>
          <w:b/>
          <w:bCs/>
          <w:lang w:val="sr-Cyrl-CS"/>
        </w:rPr>
        <w:t>рсту</w:t>
      </w:r>
      <w:r w:rsidR="00C86AFA" w:rsidRPr="00FB514E">
        <w:rPr>
          <w:rFonts w:eastAsia="Calibri" w:cs="Times New Roman"/>
          <w:b/>
          <w:bCs/>
          <w:lang w:val="sr-Cyrl-CS"/>
        </w:rPr>
        <w:t xml:space="preserve"> радов</w:t>
      </w:r>
      <w:r w:rsidRPr="00FB514E">
        <w:rPr>
          <w:rFonts w:eastAsia="Calibri" w:cs="Times New Roman"/>
          <w:b/>
          <w:bCs/>
          <w:lang w:val="sr-Cyrl-CS"/>
        </w:rPr>
        <w:t>а</w:t>
      </w:r>
      <w:r w:rsidR="00C86AFA" w:rsidRPr="00FB514E">
        <w:rPr>
          <w:rFonts w:eastAsia="Calibri" w:cs="Times New Roman"/>
          <w:b/>
          <w:bCs/>
          <w:lang w:val="sr-Cyrl-CS"/>
        </w:rPr>
        <w:t xml:space="preserve"> </w:t>
      </w:r>
      <w:r w:rsidRPr="00FB514E">
        <w:rPr>
          <w:rFonts w:eastAsia="Calibri" w:cs="Times New Roman"/>
          <w:b/>
          <w:bCs/>
          <w:lang w:val="sr-Cyrl-CS"/>
        </w:rPr>
        <w:t>није потребна те</w:t>
      </w:r>
      <w:r w:rsidR="003F4F4F" w:rsidRPr="00FB514E">
        <w:rPr>
          <w:rFonts w:eastAsia="Calibri" w:cs="Times New Roman"/>
          <w:b/>
          <w:bCs/>
          <w:lang w:val="sr-Latn-RS"/>
        </w:rPr>
        <w:t>x</w:t>
      </w:r>
      <w:r w:rsidRPr="00FB514E">
        <w:rPr>
          <w:rFonts w:eastAsia="Calibri" w:cs="Times New Roman"/>
          <w:b/>
          <w:bCs/>
          <w:lang w:val="sr-Cyrl-CS"/>
        </w:rPr>
        <w:t>ничка документација</w:t>
      </w:r>
      <w:r w:rsidR="00C86AFA" w:rsidRPr="00FB514E">
        <w:rPr>
          <w:rFonts w:eastAsia="Calibri" w:cs="Times New Roman"/>
          <w:lang w:val="sr-Cyrl-CS"/>
        </w:rPr>
        <w:t>;</w:t>
      </w:r>
    </w:p>
    <w:p w14:paraId="67CEF351" w14:textId="77777777" w:rsidR="00FB514E" w:rsidRPr="00FB514E" w:rsidRDefault="00FB514E" w:rsidP="00C86AFA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lang w:val="sr-Cyrl-CS"/>
        </w:rPr>
      </w:pPr>
    </w:p>
    <w:p w14:paraId="1BB43235" w14:textId="6EF8C537" w:rsidR="00FB514E" w:rsidRPr="00FB514E" w:rsidRDefault="00FB514E" w:rsidP="00C86AFA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u w:val="single"/>
          <w:lang w:val="en-US"/>
        </w:rPr>
      </w:pPr>
      <w:r w:rsidRPr="00FB514E">
        <w:rPr>
          <w:rFonts w:eastAsia="Calibri" w:cs="Times New Roman"/>
          <w:b/>
          <w:bCs/>
          <w:lang w:val="sr-Cyrl-CS"/>
        </w:rPr>
        <w:t xml:space="preserve">8)   </w:t>
      </w:r>
      <w:r w:rsidRPr="00FB514E">
        <w:rPr>
          <w:rFonts w:eastAsia="Calibri" w:cs="Times New Roman"/>
          <w:b/>
          <w:bCs/>
          <w:u w:val="single"/>
          <w:lang w:val="sr-Cyrl-CS"/>
        </w:rPr>
        <w:t>уградња соларних панела и пратеће инсталације за производњу електричне енергије за сопствене потребе</w:t>
      </w:r>
    </w:p>
    <w:p w14:paraId="3569B50D" w14:textId="6BD3E274" w:rsidR="339E25AA" w:rsidRPr="00FB514E" w:rsidRDefault="339E25AA" w:rsidP="339E25AA">
      <w:pPr>
        <w:ind w:left="1077"/>
        <w:contextualSpacing/>
        <w:jc w:val="both"/>
        <w:rPr>
          <w:rFonts w:eastAsia="Calibri" w:cs="Times New Roman"/>
          <w:b/>
          <w:bCs/>
          <w:u w:val="single"/>
          <w:lang w:val="sr-Cyrl-CS"/>
        </w:rPr>
      </w:pPr>
    </w:p>
    <w:p w14:paraId="68FC631C" w14:textId="5589626D" w:rsidR="00FB514E" w:rsidRPr="00FB514E" w:rsidRDefault="00FB514E" w:rsidP="00FB514E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lang w:val="sr-Cyrl-CS"/>
        </w:rPr>
      </w:pPr>
      <w:r w:rsidRPr="00FB514E">
        <w:rPr>
          <w:rFonts w:eastAsia="Calibri" w:cs="Times New Roman"/>
          <w:b/>
          <w:bCs/>
          <w:lang w:val="sr-Cyrl-CS"/>
        </w:rPr>
        <w:t>За ову  врсту радова није по</w:t>
      </w:r>
      <w:r w:rsidRPr="00FB514E">
        <w:rPr>
          <w:rFonts w:eastAsia="Calibri" w:cs="Times New Roman"/>
          <w:b/>
          <w:bCs/>
          <w:lang w:val="sr-Cyrl-CS"/>
        </w:rPr>
        <w:t>требно прибављати акт надлежног органа (није потребна техничка документација)</w:t>
      </w:r>
      <w:r>
        <w:rPr>
          <w:rFonts w:eastAsia="Calibri" w:cs="Times New Roman"/>
          <w:b/>
          <w:bCs/>
          <w:lang w:val="sr-Cyrl-CS"/>
        </w:rPr>
        <w:t>.</w:t>
      </w:r>
      <w:bookmarkStart w:id="1" w:name="_GoBack"/>
      <w:bookmarkEnd w:id="1"/>
    </w:p>
    <w:p w14:paraId="168C919F" w14:textId="77777777" w:rsidR="000C2C82" w:rsidRPr="00FB514E" w:rsidRDefault="000C2C82" w:rsidP="00844837">
      <w:pPr>
        <w:tabs>
          <w:tab w:val="left" w:pos="819"/>
        </w:tabs>
        <w:rPr>
          <w:rFonts w:eastAsia="Times New Roman" w:cs="Times New Roman"/>
          <w:lang w:eastAsia="sr-Latn-RS"/>
        </w:rPr>
      </w:pPr>
    </w:p>
    <w:p w14:paraId="11A6ED9B" w14:textId="77777777" w:rsidR="000C2C82" w:rsidRPr="00FB514E" w:rsidRDefault="000C2C82" w:rsidP="00844837">
      <w:pPr>
        <w:tabs>
          <w:tab w:val="left" w:pos="819"/>
        </w:tabs>
        <w:rPr>
          <w:rFonts w:eastAsia="Times New Roman" w:cs="Times New Roman"/>
          <w:lang w:eastAsia="sr-Latn-RS"/>
        </w:rPr>
      </w:pPr>
    </w:p>
    <w:sectPr w:rsidR="000C2C82" w:rsidRPr="00FB514E" w:rsidSect="002C6D7C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AD090" w14:textId="77777777" w:rsidR="00324D19" w:rsidRDefault="00324D19" w:rsidP="001E2F65">
      <w:r>
        <w:separator/>
      </w:r>
    </w:p>
  </w:endnote>
  <w:endnote w:type="continuationSeparator" w:id="0">
    <w:p w14:paraId="49F83860" w14:textId="77777777" w:rsidR="00324D19" w:rsidRDefault="00324D19" w:rsidP="001E2F65">
      <w:r>
        <w:continuationSeparator/>
      </w:r>
    </w:p>
  </w:endnote>
  <w:endnote w:type="continuationNotice" w:id="1">
    <w:p w14:paraId="1CA3FCFB" w14:textId="77777777" w:rsidR="00324D19" w:rsidRDefault="00324D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D6465" w14:textId="77777777" w:rsidR="00324D19" w:rsidRDefault="00324D19" w:rsidP="001E2F65">
      <w:r>
        <w:separator/>
      </w:r>
    </w:p>
  </w:footnote>
  <w:footnote w:type="continuationSeparator" w:id="0">
    <w:p w14:paraId="6D6E9B13" w14:textId="77777777" w:rsidR="00324D19" w:rsidRDefault="00324D19" w:rsidP="001E2F65">
      <w:r>
        <w:continuationSeparator/>
      </w:r>
    </w:p>
  </w:footnote>
  <w:footnote w:type="continuationNotice" w:id="1">
    <w:p w14:paraId="03E4DED6" w14:textId="77777777" w:rsidR="00324D19" w:rsidRDefault="00324D1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9"/>
    <w:multiLevelType w:val="hybridMultilevel"/>
    <w:tmpl w:val="ABC42556"/>
    <w:lvl w:ilvl="0" w:tplc="2DCA2C2A">
      <w:start w:val="1"/>
      <w:numFmt w:val="decimal"/>
      <w:suff w:val="space"/>
      <w:lvlText w:val="%1)"/>
      <w:lvlJc w:val="left"/>
      <w:pPr>
        <w:ind w:left="720" w:hanging="360"/>
      </w:pPr>
      <w:rPr>
        <w:rFonts w:cs="Times New Roman" w:hint="default"/>
      </w:rPr>
    </w:lvl>
    <w:lvl w:ilvl="1" w:tplc="00006784">
      <w:start w:val="1"/>
      <w:numFmt w:val="decimal"/>
      <w:lvlText w:val="(%2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08721DB"/>
    <w:multiLevelType w:val="hybridMultilevel"/>
    <w:tmpl w:val="BAD63FC4"/>
    <w:lvl w:ilvl="0" w:tplc="25D00B6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F2063D"/>
    <w:multiLevelType w:val="hybridMultilevel"/>
    <w:tmpl w:val="A6AE013C"/>
    <w:lvl w:ilvl="0" w:tplc="397CC5C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E68B5"/>
    <w:multiLevelType w:val="hybridMultilevel"/>
    <w:tmpl w:val="6B32BF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9169D"/>
    <w:multiLevelType w:val="hybridMultilevel"/>
    <w:tmpl w:val="696259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AD56A8"/>
    <w:multiLevelType w:val="hybridMultilevel"/>
    <w:tmpl w:val="8B500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6062F"/>
    <w:multiLevelType w:val="hybridMultilevel"/>
    <w:tmpl w:val="C4D00C00"/>
    <w:lvl w:ilvl="0" w:tplc="D4C66F5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3A24266"/>
    <w:multiLevelType w:val="hybridMultilevel"/>
    <w:tmpl w:val="BC46659A"/>
    <w:lvl w:ilvl="0" w:tplc="49B660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72C6C17"/>
    <w:multiLevelType w:val="hybridMultilevel"/>
    <w:tmpl w:val="D402ED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813EC"/>
    <w:multiLevelType w:val="hybridMultilevel"/>
    <w:tmpl w:val="7DAC8BB0"/>
    <w:lvl w:ilvl="0" w:tplc="FB0CBA3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65A07968"/>
    <w:multiLevelType w:val="hybridMultilevel"/>
    <w:tmpl w:val="D004C3B2"/>
    <w:lvl w:ilvl="0" w:tplc="51407654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b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86DAD"/>
    <w:multiLevelType w:val="hybridMultilevel"/>
    <w:tmpl w:val="414A1A48"/>
    <w:lvl w:ilvl="0" w:tplc="786EA17A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4E42200"/>
    <w:multiLevelType w:val="hybridMultilevel"/>
    <w:tmpl w:val="2284AC06"/>
    <w:lvl w:ilvl="0" w:tplc="FFF0315C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AE3D37"/>
    <w:multiLevelType w:val="hybridMultilevel"/>
    <w:tmpl w:val="FA5ADE2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3"/>
  </w:num>
  <w:num w:numId="5">
    <w:abstractNumId w:val="6"/>
  </w:num>
  <w:num w:numId="6">
    <w:abstractNumId w:val="1"/>
  </w:num>
  <w:num w:numId="7">
    <w:abstractNumId w:val="12"/>
  </w:num>
  <w:num w:numId="8">
    <w:abstractNumId w:val="0"/>
  </w:num>
  <w:num w:numId="9">
    <w:abstractNumId w:val="7"/>
  </w:num>
  <w:num w:numId="10">
    <w:abstractNumId w:val="2"/>
  </w:num>
  <w:num w:numId="11">
    <w:abstractNumId w:val="4"/>
  </w:num>
  <w:num w:numId="12">
    <w:abstractNumId w:val="5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defaultTabStop w:val="567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1szAwMbQwNDMysjRT0lEKTi0uzszPAykwNq4FAM8/nnotAAAA"/>
  </w:docVars>
  <w:rsids>
    <w:rsidRoot w:val="00B11AF6"/>
    <w:rsid w:val="000005D8"/>
    <w:rsid w:val="000009BA"/>
    <w:rsid w:val="0000137F"/>
    <w:rsid w:val="0000748B"/>
    <w:rsid w:val="00021E7A"/>
    <w:rsid w:val="00027E32"/>
    <w:rsid w:val="00030499"/>
    <w:rsid w:val="000357BF"/>
    <w:rsid w:val="00036531"/>
    <w:rsid w:val="00045F0A"/>
    <w:rsid w:val="00052F7C"/>
    <w:rsid w:val="00060165"/>
    <w:rsid w:val="00060799"/>
    <w:rsid w:val="00062415"/>
    <w:rsid w:val="000632C9"/>
    <w:rsid w:val="000644AB"/>
    <w:rsid w:val="00066170"/>
    <w:rsid w:val="00092BC6"/>
    <w:rsid w:val="000961CF"/>
    <w:rsid w:val="000A3C6B"/>
    <w:rsid w:val="000C2C82"/>
    <w:rsid w:val="000D4A2D"/>
    <w:rsid w:val="000E5EBF"/>
    <w:rsid w:val="000F0A61"/>
    <w:rsid w:val="000F3469"/>
    <w:rsid w:val="000F3CAC"/>
    <w:rsid w:val="000F3F87"/>
    <w:rsid w:val="000F4D5E"/>
    <w:rsid w:val="00105F64"/>
    <w:rsid w:val="0010650D"/>
    <w:rsid w:val="001114A1"/>
    <w:rsid w:val="00122C86"/>
    <w:rsid w:val="00127D22"/>
    <w:rsid w:val="0013088B"/>
    <w:rsid w:val="00133C89"/>
    <w:rsid w:val="00134BFA"/>
    <w:rsid w:val="00137473"/>
    <w:rsid w:val="001401F1"/>
    <w:rsid w:val="00141163"/>
    <w:rsid w:val="00142E20"/>
    <w:rsid w:val="00156D16"/>
    <w:rsid w:val="00162CC0"/>
    <w:rsid w:val="00163892"/>
    <w:rsid w:val="00163E20"/>
    <w:rsid w:val="00164E03"/>
    <w:rsid w:val="001708F6"/>
    <w:rsid w:val="0017501D"/>
    <w:rsid w:val="00196047"/>
    <w:rsid w:val="001A2C65"/>
    <w:rsid w:val="001A3E34"/>
    <w:rsid w:val="001A679A"/>
    <w:rsid w:val="001B072E"/>
    <w:rsid w:val="001C54FD"/>
    <w:rsid w:val="001D1E72"/>
    <w:rsid w:val="001D4C08"/>
    <w:rsid w:val="001E0C30"/>
    <w:rsid w:val="001E2F65"/>
    <w:rsid w:val="001E3525"/>
    <w:rsid w:val="001E3ADF"/>
    <w:rsid w:val="001E50D1"/>
    <w:rsid w:val="001E7912"/>
    <w:rsid w:val="001F254C"/>
    <w:rsid w:val="001F2EEC"/>
    <w:rsid w:val="0020495D"/>
    <w:rsid w:val="00207103"/>
    <w:rsid w:val="002131E0"/>
    <w:rsid w:val="00216E4F"/>
    <w:rsid w:val="002217DA"/>
    <w:rsid w:val="00222362"/>
    <w:rsid w:val="00236A22"/>
    <w:rsid w:val="00244C14"/>
    <w:rsid w:val="00247883"/>
    <w:rsid w:val="00253C70"/>
    <w:rsid w:val="00256DBE"/>
    <w:rsid w:val="00260B9D"/>
    <w:rsid w:val="0026279B"/>
    <w:rsid w:val="00266037"/>
    <w:rsid w:val="0026663C"/>
    <w:rsid w:val="00266FBA"/>
    <w:rsid w:val="00276C64"/>
    <w:rsid w:val="002817E4"/>
    <w:rsid w:val="00282FE3"/>
    <w:rsid w:val="00285410"/>
    <w:rsid w:val="002870A6"/>
    <w:rsid w:val="002912E2"/>
    <w:rsid w:val="002A0323"/>
    <w:rsid w:val="002A36D3"/>
    <w:rsid w:val="002C0567"/>
    <w:rsid w:val="002C46F4"/>
    <w:rsid w:val="002C6D7C"/>
    <w:rsid w:val="002D02CD"/>
    <w:rsid w:val="002D7BBB"/>
    <w:rsid w:val="002E0063"/>
    <w:rsid w:val="002E1DB0"/>
    <w:rsid w:val="002F6BDD"/>
    <w:rsid w:val="002F6C3C"/>
    <w:rsid w:val="002F7EAB"/>
    <w:rsid w:val="003059F2"/>
    <w:rsid w:val="00305D04"/>
    <w:rsid w:val="003063F2"/>
    <w:rsid w:val="0030646E"/>
    <w:rsid w:val="00307AF1"/>
    <w:rsid w:val="0032419C"/>
    <w:rsid w:val="00324D19"/>
    <w:rsid w:val="00327777"/>
    <w:rsid w:val="003304CE"/>
    <w:rsid w:val="0033358B"/>
    <w:rsid w:val="003471EB"/>
    <w:rsid w:val="0035649F"/>
    <w:rsid w:val="00356E8D"/>
    <w:rsid w:val="0035752B"/>
    <w:rsid w:val="003659F9"/>
    <w:rsid w:val="00371D18"/>
    <w:rsid w:val="00383B3E"/>
    <w:rsid w:val="00385475"/>
    <w:rsid w:val="00392FA5"/>
    <w:rsid w:val="003A1F39"/>
    <w:rsid w:val="003A362A"/>
    <w:rsid w:val="003B0376"/>
    <w:rsid w:val="003B0CE4"/>
    <w:rsid w:val="003B3F5E"/>
    <w:rsid w:val="003D2A53"/>
    <w:rsid w:val="003D5CAF"/>
    <w:rsid w:val="003F430E"/>
    <w:rsid w:val="003F4F4F"/>
    <w:rsid w:val="003F7FCE"/>
    <w:rsid w:val="004030D2"/>
    <w:rsid w:val="00405CE6"/>
    <w:rsid w:val="00407AC5"/>
    <w:rsid w:val="0041042A"/>
    <w:rsid w:val="00412FFB"/>
    <w:rsid w:val="00431940"/>
    <w:rsid w:val="00432586"/>
    <w:rsid w:val="004330C8"/>
    <w:rsid w:val="00437795"/>
    <w:rsid w:val="00443D6F"/>
    <w:rsid w:val="00452676"/>
    <w:rsid w:val="00454C93"/>
    <w:rsid w:val="0045587B"/>
    <w:rsid w:val="00456F4B"/>
    <w:rsid w:val="0046242B"/>
    <w:rsid w:val="00462554"/>
    <w:rsid w:val="00464EDC"/>
    <w:rsid w:val="00466675"/>
    <w:rsid w:val="00473142"/>
    <w:rsid w:val="00476E9B"/>
    <w:rsid w:val="00480F07"/>
    <w:rsid w:val="00481523"/>
    <w:rsid w:val="004840C2"/>
    <w:rsid w:val="00485528"/>
    <w:rsid w:val="00493248"/>
    <w:rsid w:val="004C1AD4"/>
    <w:rsid w:val="004C461D"/>
    <w:rsid w:val="004D2401"/>
    <w:rsid w:val="004D585D"/>
    <w:rsid w:val="004E0006"/>
    <w:rsid w:val="004E1E72"/>
    <w:rsid w:val="004E4F65"/>
    <w:rsid w:val="004E7090"/>
    <w:rsid w:val="004E7488"/>
    <w:rsid w:val="004F0682"/>
    <w:rsid w:val="004F06BB"/>
    <w:rsid w:val="004F07B2"/>
    <w:rsid w:val="004F1E68"/>
    <w:rsid w:val="004F633D"/>
    <w:rsid w:val="004F7436"/>
    <w:rsid w:val="004F7440"/>
    <w:rsid w:val="00506982"/>
    <w:rsid w:val="00514A0B"/>
    <w:rsid w:val="00514F05"/>
    <w:rsid w:val="00515353"/>
    <w:rsid w:val="00517AC5"/>
    <w:rsid w:val="00523AC5"/>
    <w:rsid w:val="00524143"/>
    <w:rsid w:val="005252B2"/>
    <w:rsid w:val="00527468"/>
    <w:rsid w:val="00534864"/>
    <w:rsid w:val="00537CEE"/>
    <w:rsid w:val="00544887"/>
    <w:rsid w:val="00546563"/>
    <w:rsid w:val="00546E1C"/>
    <w:rsid w:val="00550143"/>
    <w:rsid w:val="00572F8E"/>
    <w:rsid w:val="00580BA5"/>
    <w:rsid w:val="0058212F"/>
    <w:rsid w:val="0058472D"/>
    <w:rsid w:val="005921F2"/>
    <w:rsid w:val="005A2890"/>
    <w:rsid w:val="005A7EFB"/>
    <w:rsid w:val="005B4B4C"/>
    <w:rsid w:val="005C65C0"/>
    <w:rsid w:val="005D47D9"/>
    <w:rsid w:val="005D4EC6"/>
    <w:rsid w:val="005D6A60"/>
    <w:rsid w:val="005E31DF"/>
    <w:rsid w:val="005E5D2A"/>
    <w:rsid w:val="005F1575"/>
    <w:rsid w:val="005F4BC1"/>
    <w:rsid w:val="006058A1"/>
    <w:rsid w:val="00605D1E"/>
    <w:rsid w:val="00613AC6"/>
    <w:rsid w:val="00625025"/>
    <w:rsid w:val="0063438A"/>
    <w:rsid w:val="00640621"/>
    <w:rsid w:val="00646198"/>
    <w:rsid w:val="006575AC"/>
    <w:rsid w:val="006578E1"/>
    <w:rsid w:val="00661DE3"/>
    <w:rsid w:val="006623D8"/>
    <w:rsid w:val="006641AA"/>
    <w:rsid w:val="00674581"/>
    <w:rsid w:val="0067663E"/>
    <w:rsid w:val="006921CD"/>
    <w:rsid w:val="00695E6F"/>
    <w:rsid w:val="006967E7"/>
    <w:rsid w:val="006A5CBA"/>
    <w:rsid w:val="006B3753"/>
    <w:rsid w:val="006B638B"/>
    <w:rsid w:val="006C09F6"/>
    <w:rsid w:val="006C0B84"/>
    <w:rsid w:val="006D0AD6"/>
    <w:rsid w:val="006D1E31"/>
    <w:rsid w:val="006E0985"/>
    <w:rsid w:val="006F0791"/>
    <w:rsid w:val="006F71DF"/>
    <w:rsid w:val="0070150F"/>
    <w:rsid w:val="00707512"/>
    <w:rsid w:val="007114CB"/>
    <w:rsid w:val="00713830"/>
    <w:rsid w:val="00714AB8"/>
    <w:rsid w:val="00743FB9"/>
    <w:rsid w:val="007506DC"/>
    <w:rsid w:val="00750731"/>
    <w:rsid w:val="00753ECF"/>
    <w:rsid w:val="0076123A"/>
    <w:rsid w:val="00775FB7"/>
    <w:rsid w:val="00782794"/>
    <w:rsid w:val="007874E8"/>
    <w:rsid w:val="007A1C83"/>
    <w:rsid w:val="007A38E6"/>
    <w:rsid w:val="007B1621"/>
    <w:rsid w:val="007B6145"/>
    <w:rsid w:val="007C5897"/>
    <w:rsid w:val="007C752D"/>
    <w:rsid w:val="007D60EF"/>
    <w:rsid w:val="007D7BF1"/>
    <w:rsid w:val="007E3613"/>
    <w:rsid w:val="007E3D5C"/>
    <w:rsid w:val="007E45AD"/>
    <w:rsid w:val="007E7831"/>
    <w:rsid w:val="00800747"/>
    <w:rsid w:val="00813B18"/>
    <w:rsid w:val="00820E83"/>
    <w:rsid w:val="0082403D"/>
    <w:rsid w:val="008327BC"/>
    <w:rsid w:val="00835DA7"/>
    <w:rsid w:val="00835F3B"/>
    <w:rsid w:val="00844837"/>
    <w:rsid w:val="008524C0"/>
    <w:rsid w:val="00852C77"/>
    <w:rsid w:val="008574DC"/>
    <w:rsid w:val="00860F6A"/>
    <w:rsid w:val="0086547C"/>
    <w:rsid w:val="008722F0"/>
    <w:rsid w:val="008724E0"/>
    <w:rsid w:val="0087294F"/>
    <w:rsid w:val="00884046"/>
    <w:rsid w:val="008843A1"/>
    <w:rsid w:val="00886FFC"/>
    <w:rsid w:val="00891427"/>
    <w:rsid w:val="0089197F"/>
    <w:rsid w:val="0089413E"/>
    <w:rsid w:val="00897B0B"/>
    <w:rsid w:val="008A1D9E"/>
    <w:rsid w:val="008A3773"/>
    <w:rsid w:val="008A5387"/>
    <w:rsid w:val="008A59C2"/>
    <w:rsid w:val="008A6BF5"/>
    <w:rsid w:val="008B3E0B"/>
    <w:rsid w:val="008B4072"/>
    <w:rsid w:val="008B4821"/>
    <w:rsid w:val="008B4EA1"/>
    <w:rsid w:val="008B6AC3"/>
    <w:rsid w:val="008C1289"/>
    <w:rsid w:val="008C3353"/>
    <w:rsid w:val="008C5680"/>
    <w:rsid w:val="008C6661"/>
    <w:rsid w:val="008D33D7"/>
    <w:rsid w:val="008D3A91"/>
    <w:rsid w:val="008D5649"/>
    <w:rsid w:val="008D7100"/>
    <w:rsid w:val="008D7939"/>
    <w:rsid w:val="008E7122"/>
    <w:rsid w:val="008E7919"/>
    <w:rsid w:val="008F22DA"/>
    <w:rsid w:val="008F3F57"/>
    <w:rsid w:val="008F7BCD"/>
    <w:rsid w:val="00902D6E"/>
    <w:rsid w:val="00903EF8"/>
    <w:rsid w:val="00916232"/>
    <w:rsid w:val="0092275B"/>
    <w:rsid w:val="00924F3C"/>
    <w:rsid w:val="009268BF"/>
    <w:rsid w:val="00930D34"/>
    <w:rsid w:val="0093593A"/>
    <w:rsid w:val="009405F7"/>
    <w:rsid w:val="00956F38"/>
    <w:rsid w:val="00973B35"/>
    <w:rsid w:val="00984ACB"/>
    <w:rsid w:val="009870CE"/>
    <w:rsid w:val="00987ECC"/>
    <w:rsid w:val="009A3E75"/>
    <w:rsid w:val="009A6648"/>
    <w:rsid w:val="009B3ABB"/>
    <w:rsid w:val="009B5DC8"/>
    <w:rsid w:val="009C0687"/>
    <w:rsid w:val="009C27D7"/>
    <w:rsid w:val="009D2E31"/>
    <w:rsid w:val="009D41F3"/>
    <w:rsid w:val="009D6A4C"/>
    <w:rsid w:val="009D764E"/>
    <w:rsid w:val="009E3DAE"/>
    <w:rsid w:val="009E58DD"/>
    <w:rsid w:val="009F6BBB"/>
    <w:rsid w:val="00A005A7"/>
    <w:rsid w:val="00A07317"/>
    <w:rsid w:val="00A1141B"/>
    <w:rsid w:val="00A12E53"/>
    <w:rsid w:val="00A20CF3"/>
    <w:rsid w:val="00A26B88"/>
    <w:rsid w:val="00A31D8A"/>
    <w:rsid w:val="00A3519C"/>
    <w:rsid w:val="00A43F2C"/>
    <w:rsid w:val="00A467F9"/>
    <w:rsid w:val="00A473A1"/>
    <w:rsid w:val="00A62D28"/>
    <w:rsid w:val="00A639C8"/>
    <w:rsid w:val="00A678DF"/>
    <w:rsid w:val="00A719BB"/>
    <w:rsid w:val="00A73A8D"/>
    <w:rsid w:val="00A841F4"/>
    <w:rsid w:val="00A84D76"/>
    <w:rsid w:val="00A9085D"/>
    <w:rsid w:val="00A95351"/>
    <w:rsid w:val="00AA6DBA"/>
    <w:rsid w:val="00AC3C38"/>
    <w:rsid w:val="00AD085E"/>
    <w:rsid w:val="00AD6D0D"/>
    <w:rsid w:val="00AE08EC"/>
    <w:rsid w:val="00AE0A6F"/>
    <w:rsid w:val="00AE3D72"/>
    <w:rsid w:val="00AE735D"/>
    <w:rsid w:val="00AF14C0"/>
    <w:rsid w:val="00AF1533"/>
    <w:rsid w:val="00AF5876"/>
    <w:rsid w:val="00AF76E2"/>
    <w:rsid w:val="00B049CF"/>
    <w:rsid w:val="00B114A7"/>
    <w:rsid w:val="00B11AF6"/>
    <w:rsid w:val="00B12F22"/>
    <w:rsid w:val="00B176F5"/>
    <w:rsid w:val="00B2022C"/>
    <w:rsid w:val="00B20CB9"/>
    <w:rsid w:val="00B31CF1"/>
    <w:rsid w:val="00B42569"/>
    <w:rsid w:val="00B427DE"/>
    <w:rsid w:val="00B5706C"/>
    <w:rsid w:val="00B61950"/>
    <w:rsid w:val="00B65785"/>
    <w:rsid w:val="00B66F10"/>
    <w:rsid w:val="00B72901"/>
    <w:rsid w:val="00B73706"/>
    <w:rsid w:val="00B803E7"/>
    <w:rsid w:val="00B91613"/>
    <w:rsid w:val="00B95481"/>
    <w:rsid w:val="00B960D0"/>
    <w:rsid w:val="00B970AD"/>
    <w:rsid w:val="00BA2101"/>
    <w:rsid w:val="00BA7F15"/>
    <w:rsid w:val="00BB0211"/>
    <w:rsid w:val="00BB0E25"/>
    <w:rsid w:val="00BB313D"/>
    <w:rsid w:val="00BB6AD1"/>
    <w:rsid w:val="00BC54B8"/>
    <w:rsid w:val="00BC65EA"/>
    <w:rsid w:val="00BD1C62"/>
    <w:rsid w:val="00BD5F3B"/>
    <w:rsid w:val="00BE34E8"/>
    <w:rsid w:val="00BF4D04"/>
    <w:rsid w:val="00BF5170"/>
    <w:rsid w:val="00BF7787"/>
    <w:rsid w:val="00BF7AB0"/>
    <w:rsid w:val="00C0324E"/>
    <w:rsid w:val="00C07954"/>
    <w:rsid w:val="00C10DD1"/>
    <w:rsid w:val="00C127F4"/>
    <w:rsid w:val="00C140DF"/>
    <w:rsid w:val="00C16F4C"/>
    <w:rsid w:val="00C203FF"/>
    <w:rsid w:val="00C25224"/>
    <w:rsid w:val="00C35ABC"/>
    <w:rsid w:val="00C4563A"/>
    <w:rsid w:val="00C4661A"/>
    <w:rsid w:val="00C472F2"/>
    <w:rsid w:val="00C571CE"/>
    <w:rsid w:val="00C66698"/>
    <w:rsid w:val="00C71861"/>
    <w:rsid w:val="00C7212A"/>
    <w:rsid w:val="00C728C4"/>
    <w:rsid w:val="00C86AFA"/>
    <w:rsid w:val="00C86D42"/>
    <w:rsid w:val="00C87466"/>
    <w:rsid w:val="00C909B9"/>
    <w:rsid w:val="00C94E82"/>
    <w:rsid w:val="00C95214"/>
    <w:rsid w:val="00C95380"/>
    <w:rsid w:val="00C9587B"/>
    <w:rsid w:val="00CA39C1"/>
    <w:rsid w:val="00CA3AB7"/>
    <w:rsid w:val="00CA5B8B"/>
    <w:rsid w:val="00CA723D"/>
    <w:rsid w:val="00CA77D6"/>
    <w:rsid w:val="00CB444E"/>
    <w:rsid w:val="00CB5FD6"/>
    <w:rsid w:val="00CC1A0D"/>
    <w:rsid w:val="00CE0C5F"/>
    <w:rsid w:val="00CE5359"/>
    <w:rsid w:val="00CF4816"/>
    <w:rsid w:val="00CF4873"/>
    <w:rsid w:val="00D00841"/>
    <w:rsid w:val="00D0101F"/>
    <w:rsid w:val="00D01D32"/>
    <w:rsid w:val="00D03C55"/>
    <w:rsid w:val="00D07821"/>
    <w:rsid w:val="00D157EE"/>
    <w:rsid w:val="00D1651A"/>
    <w:rsid w:val="00D171A4"/>
    <w:rsid w:val="00D24C11"/>
    <w:rsid w:val="00D31387"/>
    <w:rsid w:val="00D3367A"/>
    <w:rsid w:val="00D37CAE"/>
    <w:rsid w:val="00D40946"/>
    <w:rsid w:val="00D4157D"/>
    <w:rsid w:val="00D42311"/>
    <w:rsid w:val="00D47A55"/>
    <w:rsid w:val="00D50167"/>
    <w:rsid w:val="00D50CA2"/>
    <w:rsid w:val="00D55BC1"/>
    <w:rsid w:val="00D60413"/>
    <w:rsid w:val="00D611BA"/>
    <w:rsid w:val="00D619E9"/>
    <w:rsid w:val="00D62834"/>
    <w:rsid w:val="00D65FFB"/>
    <w:rsid w:val="00D6611A"/>
    <w:rsid w:val="00D66C74"/>
    <w:rsid w:val="00D673E7"/>
    <w:rsid w:val="00D8680A"/>
    <w:rsid w:val="00DA0F54"/>
    <w:rsid w:val="00DA1F90"/>
    <w:rsid w:val="00DA21C8"/>
    <w:rsid w:val="00DA5BFF"/>
    <w:rsid w:val="00DB452D"/>
    <w:rsid w:val="00DB5989"/>
    <w:rsid w:val="00DC3195"/>
    <w:rsid w:val="00DD2548"/>
    <w:rsid w:val="00DD25C8"/>
    <w:rsid w:val="00DD3C93"/>
    <w:rsid w:val="00DD6187"/>
    <w:rsid w:val="00DD75A9"/>
    <w:rsid w:val="00DE21A1"/>
    <w:rsid w:val="00DE3D2A"/>
    <w:rsid w:val="00DE7A4A"/>
    <w:rsid w:val="00DE7F39"/>
    <w:rsid w:val="00E3467C"/>
    <w:rsid w:val="00E62117"/>
    <w:rsid w:val="00E72048"/>
    <w:rsid w:val="00E77C7E"/>
    <w:rsid w:val="00E77D85"/>
    <w:rsid w:val="00E85976"/>
    <w:rsid w:val="00E87CD1"/>
    <w:rsid w:val="00EB1415"/>
    <w:rsid w:val="00EB6AF3"/>
    <w:rsid w:val="00EB73FA"/>
    <w:rsid w:val="00EC085C"/>
    <w:rsid w:val="00EC27E5"/>
    <w:rsid w:val="00EC4C3D"/>
    <w:rsid w:val="00EC5CD4"/>
    <w:rsid w:val="00ED2035"/>
    <w:rsid w:val="00EE16ED"/>
    <w:rsid w:val="00EE2CC5"/>
    <w:rsid w:val="00EF07AD"/>
    <w:rsid w:val="00EF21DB"/>
    <w:rsid w:val="00EF41B4"/>
    <w:rsid w:val="00EF57E0"/>
    <w:rsid w:val="00EF769E"/>
    <w:rsid w:val="00F04625"/>
    <w:rsid w:val="00F0704B"/>
    <w:rsid w:val="00F11299"/>
    <w:rsid w:val="00F135BA"/>
    <w:rsid w:val="00F14216"/>
    <w:rsid w:val="00F146AC"/>
    <w:rsid w:val="00F17909"/>
    <w:rsid w:val="00F21444"/>
    <w:rsid w:val="00F21783"/>
    <w:rsid w:val="00F3003D"/>
    <w:rsid w:val="00F32E1F"/>
    <w:rsid w:val="00F347AD"/>
    <w:rsid w:val="00F36F95"/>
    <w:rsid w:val="00F4775D"/>
    <w:rsid w:val="00F47AEB"/>
    <w:rsid w:val="00F528F7"/>
    <w:rsid w:val="00F57664"/>
    <w:rsid w:val="00F714C0"/>
    <w:rsid w:val="00F727BD"/>
    <w:rsid w:val="00F7348E"/>
    <w:rsid w:val="00F74D80"/>
    <w:rsid w:val="00F76DA5"/>
    <w:rsid w:val="00F83056"/>
    <w:rsid w:val="00F90286"/>
    <w:rsid w:val="00FA2CF2"/>
    <w:rsid w:val="00FA3EEA"/>
    <w:rsid w:val="00FA6AF5"/>
    <w:rsid w:val="00FB514E"/>
    <w:rsid w:val="00FC0192"/>
    <w:rsid w:val="00FC490C"/>
    <w:rsid w:val="00FC6FF2"/>
    <w:rsid w:val="00FC7E2F"/>
    <w:rsid w:val="00FD24D0"/>
    <w:rsid w:val="00FD5261"/>
    <w:rsid w:val="00FF399E"/>
    <w:rsid w:val="00FF45DD"/>
    <w:rsid w:val="013DF4EF"/>
    <w:rsid w:val="032ED4A2"/>
    <w:rsid w:val="03ED7E44"/>
    <w:rsid w:val="08BEB3F2"/>
    <w:rsid w:val="08D30AF8"/>
    <w:rsid w:val="0DEFA4FC"/>
    <w:rsid w:val="119BCE32"/>
    <w:rsid w:val="12D8A011"/>
    <w:rsid w:val="136DB031"/>
    <w:rsid w:val="13BAC2E6"/>
    <w:rsid w:val="151FF3A4"/>
    <w:rsid w:val="15FE853B"/>
    <w:rsid w:val="1C2211FA"/>
    <w:rsid w:val="1C28BD0A"/>
    <w:rsid w:val="1EB11A97"/>
    <w:rsid w:val="209F3606"/>
    <w:rsid w:val="24C0216F"/>
    <w:rsid w:val="265D8949"/>
    <w:rsid w:val="2C63FE8A"/>
    <w:rsid w:val="2EBA08C9"/>
    <w:rsid w:val="3160ABA1"/>
    <w:rsid w:val="32A593C7"/>
    <w:rsid w:val="339E25AA"/>
    <w:rsid w:val="382F0DB1"/>
    <w:rsid w:val="39CADE12"/>
    <w:rsid w:val="3A9799FB"/>
    <w:rsid w:val="3E125BAE"/>
    <w:rsid w:val="3E7F211F"/>
    <w:rsid w:val="418022D8"/>
    <w:rsid w:val="419EA640"/>
    <w:rsid w:val="452A654A"/>
    <w:rsid w:val="47A7B99B"/>
    <w:rsid w:val="4AD2D6B6"/>
    <w:rsid w:val="4E73AB83"/>
    <w:rsid w:val="504A9C26"/>
    <w:rsid w:val="56C81F14"/>
    <w:rsid w:val="5B04E19C"/>
    <w:rsid w:val="6283F0EE"/>
    <w:rsid w:val="65D7F2B1"/>
    <w:rsid w:val="68DCB982"/>
    <w:rsid w:val="6A7889E3"/>
    <w:rsid w:val="6B03C98F"/>
    <w:rsid w:val="6E5A93AE"/>
    <w:rsid w:val="6E602599"/>
    <w:rsid w:val="75E08973"/>
    <w:rsid w:val="765EE395"/>
    <w:rsid w:val="77E84D97"/>
    <w:rsid w:val="783B9FAA"/>
    <w:rsid w:val="7ECB7F0A"/>
    <w:rsid w:val="7F45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507D20"/>
  <w15:chartTrackingRefBased/>
  <w15:docId w15:val="{0D3918ED-24C5-4DDE-9167-703D1C38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57E0"/>
    <w:rPr>
      <w:rFonts w:ascii="Times New Roman" w:hAnsi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8524C0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8524C0"/>
    <w:rPr>
      <w:rFonts w:eastAsia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8524C0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rvts3">
    <w:name w:val="rvts3"/>
    <w:uiPriority w:val="99"/>
    <w:rsid w:val="006B638B"/>
    <w:rPr>
      <w:color w:val="00000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24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4C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66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723D"/>
    <w:rPr>
      <w:rFonts w:eastAsiaTheme="minorHAnsi" w:cstheme="minorBidi"/>
      <w:b/>
      <w:bCs/>
      <w:lang w:val="sr-Cyrl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723D"/>
    <w:rPr>
      <w:rFonts w:ascii="Times New Roman" w:eastAsia="Times New Roman" w:hAnsi="Times New Roman" w:cs="Times New Roman"/>
      <w:b/>
      <w:bCs/>
      <w:sz w:val="20"/>
      <w:szCs w:val="20"/>
      <w:lang w:val="sr-Cyrl-RS"/>
    </w:rPr>
  </w:style>
  <w:style w:type="paragraph" w:customStyle="1" w:styleId="Default">
    <w:name w:val="Default"/>
    <w:uiPriority w:val="99"/>
    <w:rsid w:val="00800747"/>
    <w:pPr>
      <w:autoSpaceDE w:val="0"/>
      <w:autoSpaceDN w:val="0"/>
      <w:adjustRightInd w:val="0"/>
    </w:pPr>
    <w:rPr>
      <w:rFonts w:ascii="Times New Roman" w:eastAsia="MS Mincho" w:hAnsi="Times New Roman" w:cs="Times New Roman"/>
      <w:color w:val="000000"/>
      <w:sz w:val="24"/>
      <w:szCs w:val="24"/>
      <w:lang w:val="en-US" w:eastAsia="ja-JP"/>
    </w:rPr>
  </w:style>
  <w:style w:type="paragraph" w:styleId="ListParagraph">
    <w:name w:val="List Paragraph"/>
    <w:basedOn w:val="Normal"/>
    <w:uiPriority w:val="34"/>
    <w:qFormat/>
    <w:rsid w:val="00800747"/>
    <w:pPr>
      <w:spacing w:after="200" w:line="276" w:lineRule="auto"/>
      <w:ind w:left="720"/>
      <w:contextualSpacing/>
    </w:pPr>
    <w:rPr>
      <w:rFonts w:ascii="Calibri" w:eastAsia="MS Mincho" w:hAnsi="Calibri" w:cs="Times New Roman"/>
      <w:lang w:val="en-US"/>
    </w:rPr>
  </w:style>
  <w:style w:type="character" w:styleId="Strong">
    <w:name w:val="Strong"/>
    <w:uiPriority w:val="22"/>
    <w:qFormat/>
    <w:rsid w:val="00B9548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E2F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F65"/>
    <w:rPr>
      <w:rFonts w:ascii="Times New Roman" w:hAnsi="Times New Roman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1E2F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F65"/>
    <w:rPr>
      <w:rFonts w:ascii="Times New Roman" w:hAnsi="Times New Roman"/>
      <w:lang w:val="sr-Cyrl-RS"/>
    </w:rPr>
  </w:style>
  <w:style w:type="paragraph" w:styleId="Revision">
    <w:name w:val="Revision"/>
    <w:hidden/>
    <w:uiPriority w:val="99"/>
    <w:semiHidden/>
    <w:rsid w:val="006E0985"/>
    <w:rPr>
      <w:rFonts w:ascii="Times New Roman" w:hAnsi="Times New Roman"/>
      <w:lang w:val="sr-Cyrl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35D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5DA7"/>
    <w:rPr>
      <w:rFonts w:ascii="Times New Roman" w:hAnsi="Times New Roman"/>
      <w:sz w:val="20"/>
      <w:szCs w:val="20"/>
      <w:lang w:val="sr-Cyrl-RS"/>
    </w:rPr>
  </w:style>
  <w:style w:type="character" w:styleId="FootnoteReference">
    <w:name w:val="footnote reference"/>
    <w:basedOn w:val="DefaultParagraphFont"/>
    <w:uiPriority w:val="99"/>
    <w:semiHidden/>
    <w:unhideWhenUsed/>
    <w:rsid w:val="00835DA7"/>
    <w:rPr>
      <w:vertAlign w:val="superscript"/>
    </w:rPr>
  </w:style>
  <w:style w:type="character" w:customStyle="1" w:styleId="markedcontent">
    <w:name w:val="markedcontent"/>
    <w:basedOn w:val="DefaultParagraphFont"/>
    <w:rsid w:val="00EB6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3" ma:contentTypeDescription="Create a new document." ma:contentTypeScope="" ma:versionID="8f4e9c496b63f203546bc09c63469364">
  <xsd:schema xmlns:xsd="http://www.w3.org/2001/XMLSchema" xmlns:xs="http://www.w3.org/2001/XMLSchema" xmlns:p="http://schemas.microsoft.com/office/2006/metadata/properties" xmlns:ns2="64de8687-fba9-40b2-b00d-4ecc1c7a8b27" targetNamespace="http://schemas.microsoft.com/office/2006/metadata/properties" ma:root="true" ma:fieldsID="db145a4f9bcabc08f776a4840c54a727" ns2:_="">
    <xsd:import namespace="64de8687-fba9-40b2-b00d-4ecc1c7a8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71FF7-08BE-4342-84C1-8F7D4CC850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52DFA9-2626-439D-9D7C-A3350D0585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904F22-E03A-4468-B401-ABD452EE4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e8687-fba9-40b2-b00d-4ecc1c7a8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A9A48C-ABA5-4D95-927B-FDDF13B96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ПРИЈАВНИ ОБРАЗАЦ - ЗА ПРОЈЕКТЕ УНАПРЕЂЕЊА ЕНЕРГЕТСКЕ ЕФИКАСНОСТИ</vt:lpstr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ПРИЈАВНИ ОБРАЗАЦ - ЗА ПРОЈЕКТЕ УНАПРЕЂЕЊА ЕНЕРГЕТСКЕ ЕФИКАСНОСТИ</dc:title>
  <dc:subject/>
  <dc:creator>MRE RS</dc:creator>
  <cp:keywords>Прилог 1;БФ 2-19</cp:keywords>
  <dc:description/>
  <cp:lastModifiedBy>PC</cp:lastModifiedBy>
  <cp:revision>4</cp:revision>
  <cp:lastPrinted>2023-10-04T07:02:00Z</cp:lastPrinted>
  <dcterms:created xsi:type="dcterms:W3CDTF">2023-10-04T11:26:00Z</dcterms:created>
  <dcterms:modified xsi:type="dcterms:W3CDTF">2024-10-16T12:00:00Z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</Properties>
</file>