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0014" w14:textId="6CC6C7D3" w:rsidR="5B04E19C" w:rsidRPr="006575AC" w:rsidRDefault="77E84D97" w:rsidP="008E4C62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13088B">
        <w:rPr>
          <w:rFonts w:eastAsia="Times New Roman" w:cs="Times New Roman"/>
          <w:b/>
          <w:bCs/>
          <w:sz w:val="24"/>
          <w:szCs w:val="24"/>
          <w:lang w:val="sr-Cyrl-CS" w:eastAsia="sr-Latn-RS"/>
        </w:rPr>
        <w:t>2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654A9E61" w14:textId="3710A52B" w:rsidR="00D55BC1" w:rsidRDefault="77E84D97" w:rsidP="008E4C62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149D2CA7" w14:textId="77777777" w:rsidR="008E4C62" w:rsidRPr="008E4C62" w:rsidRDefault="008E4C62" w:rsidP="008E4C62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7AAAE9F8" w14:textId="2B2FA44D" w:rsidR="00D55BC1" w:rsidRPr="006575AC" w:rsidRDefault="00572F8E" w:rsidP="00D55BC1">
      <w:pPr>
        <w:jc w:val="both"/>
        <w:rPr>
          <w:bCs/>
          <w:lang w:val="sr-Cyrl-CS"/>
        </w:rPr>
      </w:pPr>
      <w:r>
        <w:rPr>
          <w:bCs/>
          <w:lang w:val="sr-Cyrl-CS"/>
        </w:rPr>
        <w:t>З</w:t>
      </w:r>
      <w:r w:rsidR="00835F3B" w:rsidRPr="006575AC">
        <w:rPr>
          <w:bCs/>
          <w:lang w:val="sr-Cyrl-CS"/>
        </w:rPr>
        <w:t>а реализацију</w:t>
      </w:r>
      <w:r w:rsidR="00D55BC1" w:rsidRPr="006575AC">
        <w:rPr>
          <w:bCs/>
          <w:lang w:val="sr-Cyrl-CS"/>
        </w:rPr>
        <w:t xml:space="preserve"> </w:t>
      </w:r>
      <w:r w:rsidR="005252B2" w:rsidRPr="006575AC">
        <w:rPr>
          <w:lang w:val="sr-Cyrl-CS"/>
        </w:rPr>
        <w:t xml:space="preserve">мера енергетске </w:t>
      </w:r>
      <w:r>
        <w:rPr>
          <w:lang w:val="sr-Cyrl-CS"/>
        </w:rPr>
        <w:t>санације, уколико је овим прилогом предвиђено, потребно је у оквиру пријаве доставити понуду за израду техничке документације наведене у наставку: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008E4C62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7A7DF2AA" w14:textId="66DDADE3" w:rsidR="00835F3B" w:rsidRPr="006575AC" w:rsidRDefault="00EB6AF3" w:rsidP="005E5D2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5E5D2A">
        <w:rPr>
          <w:rFonts w:eastAsia="Calibri" w:cs="Times New Roman"/>
          <w:sz w:val="24"/>
          <w:szCs w:val="24"/>
          <w:lang w:val="sr-Cyrl-CS"/>
        </w:rPr>
        <w:t xml:space="preserve"> Закона о планирању и изградњи по чл.144. </w:t>
      </w:r>
    </w:p>
    <w:p w14:paraId="14670195" w14:textId="1A05CCC5" w:rsidR="00C86AFA" w:rsidRPr="006575AC" w:rsidRDefault="00A62D28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О</w:t>
      </w:r>
      <w:r w:rsidR="00456F4B">
        <w:rPr>
          <w:rFonts w:eastAsia="Calibri" w:cs="Times New Roman"/>
          <w:sz w:val="24"/>
          <w:szCs w:val="24"/>
          <w:lang w:val="sr-Cyrl-CS"/>
        </w:rPr>
        <w:t>ва</w:t>
      </w:r>
      <w:r w:rsidR="005E5D2A">
        <w:rPr>
          <w:rFonts w:eastAsia="Calibri" w:cs="Times New Roman"/>
          <w:sz w:val="24"/>
          <w:szCs w:val="24"/>
          <w:lang w:val="sr-Cyrl-CS"/>
        </w:rPr>
        <w:t xml:space="preserve"> врст</w:t>
      </w:r>
      <w:r w:rsidR="00456F4B">
        <w:rPr>
          <w:rFonts w:eastAsia="Calibri" w:cs="Times New Roman"/>
          <w:sz w:val="24"/>
          <w:szCs w:val="24"/>
          <w:lang w:val="sr-Cyrl-CS"/>
        </w:rPr>
        <w:t>а</w:t>
      </w:r>
      <w:r w:rsidR="005E5D2A">
        <w:rPr>
          <w:rFonts w:eastAsia="Calibri" w:cs="Times New Roman"/>
          <w:sz w:val="24"/>
          <w:szCs w:val="24"/>
          <w:lang w:val="sr-Cyrl-CS"/>
        </w:rPr>
        <w:t xml:space="preserve"> радова </w:t>
      </w:r>
      <w:r w:rsidR="00456F4B">
        <w:rPr>
          <w:rFonts w:eastAsia="Calibri" w:cs="Times New Roman"/>
          <w:sz w:val="24"/>
          <w:szCs w:val="24"/>
          <w:lang w:val="sr-Cyrl-CS"/>
        </w:rPr>
        <w:t xml:space="preserve">спада у </w:t>
      </w:r>
      <w:r w:rsidR="00456F4B" w:rsidRPr="00456F4B">
        <w:rPr>
          <w:rFonts w:eastAsia="Calibri" w:cs="Times New Roman"/>
          <w:b/>
          <w:bCs/>
          <w:sz w:val="24"/>
          <w:szCs w:val="24"/>
          <w:lang w:val="sr-Cyrl-CS"/>
        </w:rPr>
        <w:t xml:space="preserve">текуће одржавање и </w:t>
      </w:r>
      <w:r w:rsidR="005E5D2A" w:rsidRPr="00456F4B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008E4C6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77DADE64" w14:textId="0D0152F7" w:rsidR="00C86AFA" w:rsidRPr="006575AC" w:rsidRDefault="00C86AFA" w:rsidP="005E5D2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</w:t>
      </w:r>
      <w:r w:rsidR="005E5D2A">
        <w:rPr>
          <w:rFonts w:eastAsia="Calibri" w:cs="Times New Roman"/>
          <w:sz w:val="24"/>
          <w:szCs w:val="24"/>
          <w:lang w:val="sr-Cyrl-CS"/>
        </w:rPr>
        <w:t xml:space="preserve"> </w:t>
      </w:r>
      <w:r w:rsidR="0089197F">
        <w:rPr>
          <w:rFonts w:eastAsia="Calibri" w:cs="Times New Roman"/>
          <w:sz w:val="24"/>
          <w:szCs w:val="24"/>
          <w:lang w:val="sr-Cyrl-CS"/>
        </w:rPr>
        <w:t>решења</w:t>
      </w:r>
      <w:r w:rsidR="005E5D2A">
        <w:rPr>
          <w:rFonts w:eastAsia="Calibri" w:cs="Times New Roman"/>
          <w:sz w:val="24"/>
          <w:szCs w:val="24"/>
          <w:lang w:val="sr-Cyrl-CS"/>
        </w:rPr>
        <w:t xml:space="preserve"> по чл.145.</w:t>
      </w:r>
      <w:r w:rsidR="0089197F" w:rsidRPr="0089197F">
        <w:rPr>
          <w:rFonts w:eastAsia="Calibri" w:cs="Times New Roman"/>
          <w:sz w:val="24"/>
          <w:szCs w:val="24"/>
          <w:lang w:val="sr-Cyrl-CS"/>
        </w:rPr>
        <w:t xml:space="preserve"> </w:t>
      </w:r>
      <w:r w:rsidR="0089197F">
        <w:rPr>
          <w:rFonts w:eastAsia="Calibri" w:cs="Times New Roman"/>
          <w:sz w:val="24"/>
          <w:szCs w:val="24"/>
          <w:lang w:val="sr-Cyrl-CS"/>
        </w:rPr>
        <w:t>Закона о планирању и изградњи</w:t>
      </w:r>
      <w:r w:rsidR="00A62D28">
        <w:rPr>
          <w:rFonts w:eastAsia="Calibri" w:cs="Times New Roman"/>
          <w:sz w:val="24"/>
          <w:szCs w:val="24"/>
          <w:lang w:val="sr-Cyrl-CS"/>
        </w:rPr>
        <w:t>;</w:t>
      </w:r>
    </w:p>
    <w:p w14:paraId="22929E1D" w14:textId="03A5A1E4" w:rsidR="00C86AFA" w:rsidRPr="006575AC" w:rsidRDefault="00A62D28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Р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адови се изводе према</w:t>
      </w:r>
      <w:r w:rsidR="005E5D2A">
        <w:rPr>
          <w:rFonts w:eastAsia="Calibri" w:cs="Times New Roman"/>
          <w:sz w:val="24"/>
          <w:szCs w:val="24"/>
          <w:lang w:val="sr-Cyrl-CS"/>
        </w:rPr>
        <w:t xml:space="preserve"> </w:t>
      </w:r>
      <w:r w:rsidR="005E5D2A" w:rsidRPr="00456F4B">
        <w:rPr>
          <w:rFonts w:eastAsia="Calibri" w:cs="Times New Roman"/>
          <w:b/>
          <w:bCs/>
          <w:sz w:val="24"/>
          <w:szCs w:val="24"/>
          <w:lang w:val="sr-Cyrl-CS"/>
        </w:rPr>
        <w:t>техничком опису, попису радова и елаборату енергетске ефикасности</w:t>
      </w:r>
      <w:r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8E4C6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2763D4B4" w14:textId="143CB9AD" w:rsidR="00C86AFA" w:rsidRPr="006575AC" w:rsidRDefault="00C86AFA" w:rsidP="009D764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</w:t>
      </w:r>
      <w:r w:rsidR="009D764E">
        <w:rPr>
          <w:rFonts w:eastAsia="Calibri" w:cs="Times New Roman"/>
          <w:sz w:val="24"/>
          <w:szCs w:val="24"/>
          <w:lang w:val="sr-Cyrl-CS"/>
        </w:rPr>
        <w:t xml:space="preserve">у </w:t>
      </w:r>
      <w:r w:rsidR="0089197F">
        <w:rPr>
          <w:rFonts w:eastAsia="Calibri" w:cs="Times New Roman"/>
          <w:sz w:val="24"/>
          <w:szCs w:val="24"/>
          <w:lang w:val="sr-Cyrl-CS"/>
        </w:rPr>
        <w:t>решења</w:t>
      </w:r>
      <w:r w:rsidR="009D764E">
        <w:rPr>
          <w:rFonts w:eastAsia="Calibri" w:cs="Times New Roman"/>
          <w:sz w:val="24"/>
          <w:szCs w:val="24"/>
          <w:lang w:val="sr-Cyrl-CS"/>
        </w:rPr>
        <w:t xml:space="preserve"> по чл.145. Закона о планирању и изграњи</w:t>
      </w:r>
      <w:r w:rsidR="00A62D28">
        <w:rPr>
          <w:rFonts w:eastAsia="Calibri" w:cs="Times New Roman"/>
          <w:sz w:val="24"/>
          <w:szCs w:val="24"/>
          <w:lang w:val="sr-Cyrl-CS"/>
        </w:rPr>
        <w:t>;</w:t>
      </w:r>
    </w:p>
    <w:p w14:paraId="7C91D157" w14:textId="7B0A3FA7" w:rsidR="00C86AFA" w:rsidRPr="009D764E" w:rsidRDefault="00A62D28" w:rsidP="009D764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>Р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адови се изводе према</w:t>
      </w:r>
      <w:r w:rsidR="009D764E">
        <w:rPr>
          <w:rFonts w:eastAsia="Calibri" w:cs="Times New Roman"/>
          <w:sz w:val="24"/>
          <w:szCs w:val="24"/>
          <w:lang w:val="sr-Cyrl-CS"/>
        </w:rPr>
        <w:t xml:space="preserve"> </w:t>
      </w:r>
      <w:r w:rsidR="009D764E" w:rsidRPr="00456F4B">
        <w:rPr>
          <w:rFonts w:eastAsia="Calibri" w:cs="Times New Roman"/>
          <w:b/>
          <w:bCs/>
          <w:sz w:val="24"/>
          <w:szCs w:val="24"/>
          <w:lang w:val="sr-Cyrl-CS"/>
        </w:rPr>
        <w:t>техничком опису, попису радова и елаборату енергетске ефикасности</w:t>
      </w:r>
      <w:r>
        <w:rPr>
          <w:rFonts w:eastAsia="Calibri" w:cs="Times New Roman"/>
          <w:b/>
          <w:bCs/>
          <w:sz w:val="24"/>
          <w:szCs w:val="24"/>
          <w:lang w:val="sr-Cyrl-CS"/>
        </w:rPr>
        <w:t>;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D8216EE" w:rsidR="00EB6AF3" w:rsidRPr="006575AC" w:rsidRDefault="00456F4B" w:rsidP="008E4C6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46379D87" w14:textId="5CEBD24C" w:rsidR="00C86AFA" w:rsidRPr="006575AC" w:rsidRDefault="00C86AFA" w:rsidP="009D764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0" w:name="_Hlk148424972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9D764E">
        <w:rPr>
          <w:rFonts w:eastAsia="Calibri" w:cs="Times New Roman"/>
          <w:sz w:val="24"/>
          <w:szCs w:val="24"/>
          <w:lang w:val="sr-Cyrl-CS"/>
        </w:rPr>
        <w:t>ч чл.144. Закона о планирању и изградњ</w:t>
      </w:r>
      <w:r w:rsidR="00A62D28">
        <w:rPr>
          <w:rFonts w:eastAsia="Calibri" w:cs="Times New Roman"/>
          <w:sz w:val="24"/>
          <w:szCs w:val="24"/>
          <w:lang w:val="sr-Cyrl-CS"/>
        </w:rPr>
        <w:t>и;</w:t>
      </w:r>
    </w:p>
    <w:p w14:paraId="5EA31736" w14:textId="06C24BC1" w:rsidR="00C86AFA" w:rsidRPr="006575AC" w:rsidRDefault="009D764E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врсту радова 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  <w:r w:rsidR="00A62D28">
        <w:rPr>
          <w:rFonts w:eastAsia="Calibri" w:cs="Times New Roman"/>
          <w:sz w:val="24"/>
          <w:szCs w:val="24"/>
          <w:lang w:val="sr-Cyrl-CS"/>
        </w:rPr>
        <w:t>;</w:t>
      </w:r>
    </w:p>
    <w:bookmarkEnd w:id="0"/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305B7FC" w:rsidR="00EB6AF3" w:rsidRPr="006575AC" w:rsidRDefault="0089197F" w:rsidP="008E4C6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5</w:t>
      </w:r>
      <w:r w:rsidR="00EB6AF3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) уградња топлотних пумпи.</w:t>
      </w:r>
    </w:p>
    <w:p w14:paraId="4DDBBB57" w14:textId="77777777" w:rsidR="006369BF" w:rsidRPr="006575AC" w:rsidRDefault="006369BF" w:rsidP="006369B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реализује на основу</w:t>
      </w:r>
      <w:r>
        <w:rPr>
          <w:rFonts w:eastAsia="Calibri" w:cs="Times New Roman"/>
          <w:sz w:val="24"/>
          <w:szCs w:val="24"/>
          <w:lang w:val="sr-Cyrl-CS"/>
        </w:rPr>
        <w:t>ч чл.144. Закона о планирању и изградњи;</w:t>
      </w:r>
    </w:p>
    <w:p w14:paraId="01AECE7A" w14:textId="77777777" w:rsidR="006369BF" w:rsidRPr="006575AC" w:rsidRDefault="006369BF" w:rsidP="006369B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ову врсту радова 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  <w:r>
        <w:rPr>
          <w:rFonts w:eastAsia="Calibri" w:cs="Times New Roman"/>
          <w:sz w:val="24"/>
          <w:szCs w:val="24"/>
          <w:lang w:val="sr-Cyrl-CS"/>
        </w:rPr>
        <w:t>;</w:t>
      </w:r>
    </w:p>
    <w:p w14:paraId="51A382EB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629F7124" w:rsidR="00EB6AF3" w:rsidRPr="006575AC" w:rsidRDefault="0089197F" w:rsidP="008E4C6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>6</w:t>
      </w:r>
      <w:r w:rsidR="00EB6AF3"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) замене постојеће или уградња нове цевне мреже, грејних тела и пратећег прибора.</w:t>
      </w:r>
    </w:p>
    <w:p w14:paraId="4A62346E" w14:textId="7522AA4B" w:rsidR="00C86AFA" w:rsidRPr="006575AC" w:rsidRDefault="00C86AFA" w:rsidP="00DC3195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DC3195">
        <w:rPr>
          <w:rFonts w:eastAsia="Calibri" w:cs="Times New Roman"/>
          <w:sz w:val="24"/>
          <w:szCs w:val="24"/>
          <w:lang w:val="sr-Cyrl-CS"/>
        </w:rPr>
        <w:t xml:space="preserve"> чл.144. Закона о планирању и изградњи</w:t>
      </w:r>
      <w:r w:rsidR="00775FB7">
        <w:rPr>
          <w:rFonts w:eastAsia="Calibri" w:cs="Times New Roman"/>
          <w:sz w:val="24"/>
          <w:szCs w:val="24"/>
          <w:lang w:val="sr-Cyrl-CS"/>
        </w:rPr>
        <w:t>;</w:t>
      </w:r>
    </w:p>
    <w:p w14:paraId="34822F76" w14:textId="2A33D7F1" w:rsidR="00C86AFA" w:rsidRDefault="00DC3195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З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 xml:space="preserve">а </w:t>
      </w:r>
      <w:r>
        <w:rPr>
          <w:rFonts w:eastAsia="Calibri" w:cs="Times New Roman"/>
          <w:sz w:val="24"/>
          <w:szCs w:val="24"/>
          <w:lang w:val="sr-Cyrl-CS"/>
        </w:rPr>
        <w:t xml:space="preserve">ову врсту радова 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>није потребна израда техничке документације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21F0062E" w14:textId="77777777" w:rsidR="006369BF" w:rsidRPr="006575AC" w:rsidRDefault="006369BF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</w:p>
    <w:bookmarkEnd w:id="1"/>
    <w:p w14:paraId="6B238770" w14:textId="20ECDC98" w:rsidR="00EB6AF3" w:rsidRPr="006575AC" w:rsidRDefault="0089197F" w:rsidP="008E4C62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>
        <w:rPr>
          <w:rFonts w:eastAsia="Calibri" w:cs="Times New Roman"/>
          <w:b/>
          <w:sz w:val="24"/>
          <w:szCs w:val="24"/>
          <w:u w:val="single"/>
          <w:lang w:val="sr-Cyrl-CS"/>
        </w:rPr>
        <w:t>7</w:t>
      </w:r>
      <w:r w:rsidR="00EB6AF3"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) уградња соларних колектора у инсталацију за централну припрему потрошне топле воде.</w:t>
      </w:r>
    </w:p>
    <w:p w14:paraId="21A98E7A" w14:textId="0109F79E" w:rsidR="00C86AFA" w:rsidRPr="006575AC" w:rsidRDefault="00C86AFA" w:rsidP="00DC3195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DC3195">
        <w:rPr>
          <w:rFonts w:eastAsia="Calibri" w:cs="Times New Roman"/>
          <w:sz w:val="24"/>
          <w:szCs w:val="24"/>
          <w:lang w:val="sr-Cyrl-CS"/>
        </w:rPr>
        <w:t xml:space="preserve"> чл.144.Закона о планирању и зградњи</w:t>
      </w:r>
      <w:r w:rsidR="00775FB7">
        <w:rPr>
          <w:rFonts w:eastAsia="Calibri" w:cs="Times New Roman"/>
          <w:sz w:val="24"/>
          <w:szCs w:val="24"/>
          <w:lang w:val="sr-Cyrl-CS"/>
        </w:rPr>
        <w:t>;</w:t>
      </w:r>
    </w:p>
    <w:p w14:paraId="00CBA4C2" w14:textId="5DEFA113" w:rsidR="00C86AFA" w:rsidRPr="006575AC" w:rsidRDefault="00DC3195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>З</w:t>
      </w:r>
      <w:r w:rsidR="00C86AFA" w:rsidRPr="0089197F">
        <w:rPr>
          <w:rFonts w:eastAsia="Calibri" w:cs="Times New Roman"/>
          <w:b/>
          <w:bCs/>
          <w:sz w:val="24"/>
          <w:szCs w:val="24"/>
          <w:lang w:val="sr-Cyrl-CS"/>
        </w:rPr>
        <w:t>а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 xml:space="preserve"> ову</w:t>
      </w:r>
      <w:r w:rsidR="00456F4B" w:rsidRPr="0089197F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="00456F4B" w:rsidRPr="0089197F">
        <w:rPr>
          <w:rFonts w:eastAsia="Calibri" w:cs="Times New Roman"/>
          <w:b/>
          <w:bCs/>
          <w:sz w:val="24"/>
          <w:szCs w:val="24"/>
          <w:lang w:val="sr-Cyrl-CS"/>
        </w:rPr>
        <w:t>в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>рсту</w:t>
      </w:r>
      <w:r w:rsidR="00C86AFA" w:rsidRPr="0089197F">
        <w:rPr>
          <w:rFonts w:eastAsia="Calibri" w:cs="Times New Roman"/>
          <w:b/>
          <w:bCs/>
          <w:sz w:val="24"/>
          <w:szCs w:val="24"/>
          <w:lang w:val="sr-Cyrl-CS"/>
        </w:rPr>
        <w:t xml:space="preserve"> радов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>а</w:t>
      </w:r>
      <w:r w:rsidR="00C86AFA" w:rsidRPr="0089197F">
        <w:rPr>
          <w:rFonts w:eastAsia="Calibri" w:cs="Times New Roman"/>
          <w:b/>
          <w:bCs/>
          <w:sz w:val="24"/>
          <w:szCs w:val="24"/>
          <w:lang w:val="sr-Cyrl-CS"/>
        </w:rPr>
        <w:t xml:space="preserve"> 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>није потребна те</w:t>
      </w:r>
      <w:r w:rsidR="00DA1048">
        <w:rPr>
          <w:rFonts w:eastAsia="Calibri" w:cs="Times New Roman"/>
          <w:b/>
          <w:bCs/>
          <w:sz w:val="24"/>
          <w:szCs w:val="24"/>
          <w:lang w:val="sr-Cyrl-CS"/>
        </w:rPr>
        <w:t>х</w:t>
      </w:r>
      <w:r w:rsidRPr="0089197F">
        <w:rPr>
          <w:rFonts w:eastAsia="Calibri" w:cs="Times New Roman"/>
          <w:b/>
          <w:bCs/>
          <w:sz w:val="24"/>
          <w:szCs w:val="24"/>
          <w:lang w:val="sr-Cyrl-CS"/>
        </w:rPr>
        <w:t>ничка документација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6E7E00BF" w14:textId="77777777" w:rsidR="008E4C62" w:rsidRDefault="008E4C62" w:rsidP="008E4C62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72EF8762" w14:textId="77777777" w:rsidR="008E4C62" w:rsidRPr="008E4C62" w:rsidRDefault="008E4C62" w:rsidP="008E4C62">
      <w:pPr>
        <w:autoSpaceDE w:val="0"/>
        <w:autoSpaceDN w:val="0"/>
        <w:adjustRightInd w:val="0"/>
        <w:rPr>
          <w:rFonts w:eastAsia="Calibri" w:cs="Times New Roman"/>
          <w:b/>
          <w:sz w:val="24"/>
          <w:szCs w:val="24"/>
          <w:u w:val="single"/>
          <w:lang w:val="ru-RU"/>
        </w:rPr>
      </w:pPr>
      <w:r w:rsidRPr="005939E5">
        <w:rPr>
          <w:rFonts w:eastAsia="Calibri" w:cs="Times New Roman"/>
          <w:b/>
          <w:sz w:val="24"/>
          <w:szCs w:val="24"/>
          <w:lang w:val="ru-RU"/>
        </w:rPr>
        <w:t xml:space="preserve">8) </w:t>
      </w:r>
      <w:r w:rsidRPr="008E4C62">
        <w:rPr>
          <w:rFonts w:eastAsia="Calibri" w:cs="Times New Roman"/>
          <w:b/>
          <w:sz w:val="24"/>
          <w:szCs w:val="24"/>
          <w:u w:val="single"/>
          <w:lang w:val="ru-RU"/>
        </w:rPr>
        <w:t>Уградња соларних панела и пратеће инсталације за производњу</w:t>
      </w:r>
    </w:p>
    <w:p w14:paraId="6A29BF4C" w14:textId="77777777" w:rsidR="008E4C62" w:rsidRPr="008E4C62" w:rsidRDefault="008E4C62" w:rsidP="008E4C62">
      <w:pPr>
        <w:autoSpaceDE w:val="0"/>
        <w:autoSpaceDN w:val="0"/>
        <w:adjustRightInd w:val="0"/>
        <w:ind w:left="567" w:firstLine="567"/>
        <w:rPr>
          <w:rFonts w:eastAsia="Calibri" w:cs="Times New Roman"/>
          <w:b/>
          <w:sz w:val="24"/>
          <w:szCs w:val="24"/>
          <w:u w:val="single"/>
          <w:lang w:val="ru-RU"/>
        </w:rPr>
      </w:pPr>
      <w:r w:rsidRPr="008E4C62">
        <w:rPr>
          <w:rFonts w:eastAsia="Calibri" w:cs="Times New Roman"/>
          <w:b/>
          <w:sz w:val="24"/>
          <w:szCs w:val="24"/>
          <w:u w:val="single"/>
          <w:lang w:val="ru-RU"/>
        </w:rPr>
        <w:t>електричне енергије за сопствене потребе, уградње двосмерног мерног</w:t>
      </w:r>
    </w:p>
    <w:p w14:paraId="5E9CBAD2" w14:textId="77777777" w:rsidR="008E4C62" w:rsidRPr="008E4C62" w:rsidRDefault="008E4C62" w:rsidP="008E4C62">
      <w:pPr>
        <w:autoSpaceDE w:val="0"/>
        <w:autoSpaceDN w:val="0"/>
        <w:adjustRightInd w:val="0"/>
        <w:ind w:left="1140"/>
        <w:rPr>
          <w:rFonts w:eastAsia="Calibri" w:cs="Times New Roman"/>
          <w:b/>
          <w:sz w:val="24"/>
          <w:szCs w:val="24"/>
          <w:u w:val="single"/>
          <w:lang w:val="ru-RU"/>
        </w:rPr>
      </w:pPr>
      <w:r w:rsidRPr="008E4C62">
        <w:rPr>
          <w:rFonts w:eastAsia="Calibri" w:cs="Times New Roman"/>
          <w:b/>
          <w:sz w:val="24"/>
          <w:szCs w:val="24"/>
          <w:u w:val="single"/>
          <w:lang w:val="ru-RU"/>
        </w:rPr>
        <w:t>уређаја за мерење предате и примљене електричне енергије и израде</w:t>
      </w:r>
    </w:p>
    <w:p w14:paraId="3DB7FFED" w14:textId="77777777" w:rsidR="008E4C62" w:rsidRPr="008E4C62" w:rsidRDefault="008E4C62" w:rsidP="008E4C62">
      <w:pPr>
        <w:autoSpaceDE w:val="0"/>
        <w:autoSpaceDN w:val="0"/>
        <w:adjustRightInd w:val="0"/>
        <w:ind w:left="1140"/>
        <w:rPr>
          <w:rFonts w:eastAsia="Calibri" w:cs="Times New Roman"/>
          <w:b/>
          <w:sz w:val="24"/>
          <w:szCs w:val="24"/>
          <w:u w:val="single"/>
          <w:lang w:val="ru-RU"/>
        </w:rPr>
      </w:pPr>
      <w:r w:rsidRPr="008E4C62">
        <w:rPr>
          <w:rFonts w:eastAsia="Calibri" w:cs="Times New Roman"/>
          <w:b/>
          <w:sz w:val="24"/>
          <w:szCs w:val="24"/>
          <w:u w:val="single"/>
          <w:lang w:val="ru-RU"/>
        </w:rPr>
        <w:t>неопходне техничке документације и извештаја извођача радова на уградњи</w:t>
      </w:r>
    </w:p>
    <w:p w14:paraId="56E207AE" w14:textId="77777777" w:rsidR="008E4C62" w:rsidRPr="008E4C62" w:rsidRDefault="008E4C62" w:rsidP="008E4C62">
      <w:pPr>
        <w:autoSpaceDE w:val="0"/>
        <w:autoSpaceDN w:val="0"/>
        <w:adjustRightInd w:val="0"/>
        <w:ind w:left="1140"/>
        <w:rPr>
          <w:rFonts w:eastAsia="Calibri" w:cs="Times New Roman"/>
          <w:b/>
          <w:sz w:val="24"/>
          <w:szCs w:val="24"/>
          <w:u w:val="single"/>
          <w:lang w:val="ru-RU"/>
        </w:rPr>
      </w:pPr>
      <w:r w:rsidRPr="008E4C62">
        <w:rPr>
          <w:rFonts w:eastAsia="Calibri" w:cs="Times New Roman"/>
          <w:b/>
          <w:sz w:val="24"/>
          <w:szCs w:val="24"/>
          <w:u w:val="single"/>
          <w:lang w:val="ru-RU"/>
        </w:rPr>
        <w:t>соларних панела и пратеће инсталације за производњу електричне енергије</w:t>
      </w:r>
    </w:p>
    <w:p w14:paraId="384D7D39" w14:textId="77777777" w:rsidR="008E4C62" w:rsidRPr="008E4C62" w:rsidRDefault="008E4C62" w:rsidP="008E4C62">
      <w:pPr>
        <w:autoSpaceDE w:val="0"/>
        <w:autoSpaceDN w:val="0"/>
        <w:adjustRightInd w:val="0"/>
        <w:ind w:left="1140"/>
        <w:rPr>
          <w:rFonts w:eastAsia="Calibri" w:cs="Times New Roman"/>
          <w:b/>
          <w:sz w:val="24"/>
          <w:szCs w:val="24"/>
          <w:u w:val="single"/>
          <w:lang w:val="ru-RU"/>
        </w:rPr>
      </w:pPr>
      <w:r w:rsidRPr="008E4C62">
        <w:rPr>
          <w:rFonts w:eastAsia="Calibri" w:cs="Times New Roman"/>
          <w:b/>
          <w:sz w:val="24"/>
          <w:szCs w:val="24"/>
          <w:u w:val="single"/>
          <w:lang w:val="ru-RU"/>
        </w:rPr>
        <w:t>који су у складу са законом неопходни приликом прикључења на</w:t>
      </w:r>
    </w:p>
    <w:p w14:paraId="0FC9B379" w14:textId="77777777" w:rsidR="008E4C62" w:rsidRPr="008E4C62" w:rsidRDefault="008E4C62" w:rsidP="008E4C62">
      <w:pPr>
        <w:autoSpaceDE w:val="0"/>
        <w:autoSpaceDN w:val="0"/>
        <w:adjustRightInd w:val="0"/>
        <w:ind w:left="1140"/>
        <w:rPr>
          <w:rFonts w:eastAsia="Calibri" w:cs="Times New Roman"/>
          <w:b/>
          <w:sz w:val="24"/>
          <w:szCs w:val="24"/>
          <w:u w:val="single"/>
          <w:lang w:val="ru-RU"/>
        </w:rPr>
      </w:pPr>
      <w:r w:rsidRPr="008E4C62">
        <w:rPr>
          <w:rFonts w:eastAsia="Calibri" w:cs="Times New Roman"/>
          <w:b/>
          <w:sz w:val="24"/>
          <w:szCs w:val="24"/>
          <w:u w:val="single"/>
          <w:lang w:val="ru-RU"/>
        </w:rPr>
        <w:t>дистрибутивни систем.</w:t>
      </w:r>
    </w:p>
    <w:p w14:paraId="47F6F289" w14:textId="77777777" w:rsidR="008E4C62" w:rsidRPr="005939E5" w:rsidRDefault="008E4C62" w:rsidP="008E4C62">
      <w:pPr>
        <w:autoSpaceDE w:val="0"/>
        <w:autoSpaceDN w:val="0"/>
        <w:adjustRightInd w:val="0"/>
        <w:ind w:left="1140"/>
        <w:rPr>
          <w:rFonts w:eastAsia="Calibri" w:cs="Times New Roman"/>
          <w:sz w:val="24"/>
          <w:szCs w:val="24"/>
          <w:lang w:val="ru-RU"/>
        </w:rPr>
      </w:pPr>
      <w:r w:rsidRPr="005939E5">
        <w:rPr>
          <w:rFonts w:eastAsia="Calibri" w:cs="Times New Roman"/>
          <w:sz w:val="24"/>
          <w:szCs w:val="24"/>
          <w:lang w:val="ru-RU"/>
        </w:rPr>
        <w:t>За реализацију ове мере није потребно прибављати акт надлежног органа (није</w:t>
      </w:r>
    </w:p>
    <w:p w14:paraId="67C359D8" w14:textId="77777777" w:rsidR="008E4C62" w:rsidRPr="005939E5" w:rsidRDefault="008E4C62" w:rsidP="008E4C62">
      <w:pPr>
        <w:autoSpaceDE w:val="0"/>
        <w:autoSpaceDN w:val="0"/>
        <w:adjustRightInd w:val="0"/>
        <w:ind w:left="1140"/>
        <w:rPr>
          <w:rFonts w:eastAsia="Calibri" w:cs="Times New Roman"/>
          <w:sz w:val="24"/>
          <w:szCs w:val="24"/>
        </w:rPr>
      </w:pPr>
      <w:r w:rsidRPr="005939E5">
        <w:rPr>
          <w:rFonts w:eastAsia="Calibri" w:cs="Times New Roman"/>
          <w:sz w:val="24"/>
          <w:szCs w:val="24"/>
          <w:lang w:val="ru-RU"/>
        </w:rPr>
        <w:t>потребна техничка докум</w:t>
      </w:r>
      <w:r>
        <w:rPr>
          <w:rFonts w:eastAsia="Calibri" w:cs="Times New Roman"/>
          <w:sz w:val="24"/>
          <w:szCs w:val="24"/>
        </w:rPr>
        <w:t>ентације</w:t>
      </w:r>
    </w:p>
    <w:p w14:paraId="11A6ED9B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  <w:bookmarkStart w:id="2" w:name="_GoBack"/>
      <w:bookmarkEnd w:id="2"/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F7B30" w14:textId="77777777" w:rsidR="00F40703" w:rsidRDefault="00F40703" w:rsidP="001E2F65">
      <w:r>
        <w:separator/>
      </w:r>
    </w:p>
  </w:endnote>
  <w:endnote w:type="continuationSeparator" w:id="0">
    <w:p w14:paraId="289CB37E" w14:textId="77777777" w:rsidR="00F40703" w:rsidRDefault="00F40703" w:rsidP="001E2F65">
      <w:r>
        <w:continuationSeparator/>
      </w:r>
    </w:p>
  </w:endnote>
  <w:endnote w:type="continuationNotice" w:id="1">
    <w:p w14:paraId="4B7D3421" w14:textId="77777777" w:rsidR="00F40703" w:rsidRDefault="00F40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44BCE" w14:textId="77777777" w:rsidR="00F40703" w:rsidRDefault="00F40703" w:rsidP="001E2F65">
      <w:r>
        <w:separator/>
      </w:r>
    </w:p>
  </w:footnote>
  <w:footnote w:type="continuationSeparator" w:id="0">
    <w:p w14:paraId="7D8C85E0" w14:textId="77777777" w:rsidR="00F40703" w:rsidRDefault="00F40703" w:rsidP="001E2F65">
      <w:r>
        <w:continuationSeparator/>
      </w:r>
    </w:p>
  </w:footnote>
  <w:footnote w:type="continuationNotice" w:id="1">
    <w:p w14:paraId="7024C494" w14:textId="77777777" w:rsidR="00F40703" w:rsidRDefault="00F40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088B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495D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2586"/>
    <w:rsid w:val="004330C8"/>
    <w:rsid w:val="00437795"/>
    <w:rsid w:val="00443D6F"/>
    <w:rsid w:val="00454C93"/>
    <w:rsid w:val="0045587B"/>
    <w:rsid w:val="00456F4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72F8E"/>
    <w:rsid w:val="00580BA5"/>
    <w:rsid w:val="0058212F"/>
    <w:rsid w:val="0058472D"/>
    <w:rsid w:val="005921F2"/>
    <w:rsid w:val="005A2890"/>
    <w:rsid w:val="005A7EFB"/>
    <w:rsid w:val="005B4B4C"/>
    <w:rsid w:val="005B66BB"/>
    <w:rsid w:val="005C65C0"/>
    <w:rsid w:val="005D47D9"/>
    <w:rsid w:val="005D4EC6"/>
    <w:rsid w:val="005D6A60"/>
    <w:rsid w:val="005E31DF"/>
    <w:rsid w:val="005E5D2A"/>
    <w:rsid w:val="005F1575"/>
    <w:rsid w:val="005F4BC1"/>
    <w:rsid w:val="006058A1"/>
    <w:rsid w:val="00605D1E"/>
    <w:rsid w:val="00613AC6"/>
    <w:rsid w:val="00625025"/>
    <w:rsid w:val="0063438A"/>
    <w:rsid w:val="006369BF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75FB7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197F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4C62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D764E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2D28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787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5B31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048"/>
    <w:rsid w:val="00DA1F90"/>
    <w:rsid w:val="00DA21C8"/>
    <w:rsid w:val="00DA5BFF"/>
    <w:rsid w:val="00DB452D"/>
    <w:rsid w:val="00DB5989"/>
    <w:rsid w:val="00DC3195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0703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07D20"/>
  <w15:chartTrackingRefBased/>
  <w15:docId w15:val="{0D3918ED-24C5-4DDE-9167-703D1C3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C007A-DBC3-4532-AFE8-3855D942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Rade</cp:lastModifiedBy>
  <cp:revision>6</cp:revision>
  <cp:lastPrinted>2023-10-09T07:37:00Z</cp:lastPrinted>
  <dcterms:created xsi:type="dcterms:W3CDTF">2023-10-04T07:08:00Z</dcterms:created>
  <dcterms:modified xsi:type="dcterms:W3CDTF">2023-10-17T06:50:00Z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